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A4" w:rsidRPr="00CD2352" w:rsidRDefault="00E631A4" w:rsidP="00E631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352">
        <w:rPr>
          <w:rFonts w:ascii="Times New Roman" w:hAnsi="Times New Roman"/>
          <w:b/>
          <w:bCs/>
          <w:sz w:val="24"/>
          <w:szCs w:val="24"/>
        </w:rPr>
        <w:t>Pilisborosjenő Község Önkormányzata Képvisel</w:t>
      </w:r>
      <w:r w:rsidRPr="00CD2352">
        <w:rPr>
          <w:rFonts w:ascii="Times New Roman" w:hAnsi="Times New Roman"/>
          <w:b/>
          <w:sz w:val="24"/>
          <w:szCs w:val="24"/>
        </w:rPr>
        <w:t>ő</w:t>
      </w:r>
      <w:r w:rsidRPr="00CD2352">
        <w:rPr>
          <w:rFonts w:ascii="Times New Roman" w:hAnsi="Times New Roman"/>
          <w:b/>
          <w:bCs/>
          <w:sz w:val="24"/>
          <w:szCs w:val="24"/>
        </w:rPr>
        <w:t>-testületének</w:t>
      </w:r>
    </w:p>
    <w:p w:rsidR="00E631A4" w:rsidRPr="00CD2352" w:rsidRDefault="00E631A4" w:rsidP="00E631A4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17/2015. (XII.23</w:t>
      </w:r>
      <w:r w:rsidRPr="00CD2352">
        <w:rPr>
          <w:rFonts w:ascii="Times New Roman" w:hAnsi="Times New Roman"/>
          <w:b/>
          <w:bCs/>
          <w:sz w:val="24"/>
          <w:szCs w:val="24"/>
        </w:rPr>
        <w:t>.)</w:t>
      </w:r>
    </w:p>
    <w:p w:rsidR="00E631A4" w:rsidRPr="00CD2352" w:rsidRDefault="00E631A4" w:rsidP="00E631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D2352"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 w:rsidRPr="00CD2352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631A4" w:rsidRPr="00CD2352" w:rsidRDefault="00E631A4" w:rsidP="00E631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2352">
        <w:rPr>
          <w:rFonts w:ascii="Times New Roman" w:hAnsi="Times New Roman"/>
          <w:b/>
          <w:bCs/>
          <w:color w:val="000000"/>
          <w:sz w:val="24"/>
          <w:szCs w:val="24"/>
        </w:rPr>
        <w:t xml:space="preserve">Pilisborosjenő Község Önkormányzat Képviselő-testületének Polgármesteri Hivatalában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 2016.</w:t>
      </w:r>
      <w:r w:rsidRPr="00CD2352">
        <w:rPr>
          <w:rFonts w:ascii="Times New Roman" w:hAnsi="Times New Roman"/>
          <w:b/>
          <w:bCs/>
          <w:color w:val="000000"/>
          <w:sz w:val="24"/>
          <w:szCs w:val="24"/>
        </w:rPr>
        <w:t xml:space="preserve"> évi igazgatási szünet és szokásostól eltérő munkarend elrendelésér</w:t>
      </w:r>
      <w:r w:rsidRPr="00CD2352">
        <w:rPr>
          <w:rFonts w:ascii="Times New Roman" w:hAnsi="Times New Roman"/>
          <w:b/>
          <w:color w:val="000000"/>
          <w:sz w:val="24"/>
          <w:szCs w:val="24"/>
        </w:rPr>
        <w:t>ő</w:t>
      </w:r>
      <w:r w:rsidRPr="00CD2352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31A4" w:rsidRPr="00CD2352" w:rsidRDefault="00E631A4" w:rsidP="00E631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2352">
        <w:rPr>
          <w:rFonts w:ascii="Times New Roman" w:hAnsi="Times New Roman"/>
          <w:color w:val="000000"/>
          <w:sz w:val="24"/>
          <w:szCs w:val="24"/>
        </w:rPr>
        <w:t xml:space="preserve">Pilisborosjenő Község Önkormányzatának Képviselő-testülete a </w:t>
      </w:r>
      <w:r w:rsidRPr="00CD2352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közszolgálati tisztviselőkről szóló 2011. évi CXCIX. törvény 93.§ (2) és 232.§ (3) </w:t>
      </w:r>
      <w:r w:rsidRPr="00CD2352">
        <w:rPr>
          <w:rFonts w:ascii="Times New Roman" w:hAnsi="Times New Roman"/>
          <w:color w:val="000000"/>
          <w:sz w:val="24"/>
          <w:szCs w:val="24"/>
        </w:rPr>
        <w:t>bekezdésében kapott felhatalmazás alapján az alábbiakat rendeli el.</w:t>
      </w: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2352">
        <w:rPr>
          <w:rFonts w:ascii="Times New Roman" w:hAnsi="Times New Roman"/>
          <w:b/>
          <w:color w:val="000000"/>
          <w:sz w:val="24"/>
          <w:szCs w:val="24"/>
        </w:rPr>
        <w:t>1.§</w:t>
      </w:r>
      <w:r w:rsidRPr="00CD2352">
        <w:rPr>
          <w:rFonts w:ascii="Times New Roman" w:hAnsi="Times New Roman"/>
          <w:color w:val="000000"/>
          <w:sz w:val="24"/>
          <w:szCs w:val="24"/>
        </w:rPr>
        <w:t xml:space="preserve"> E rendelet hatálya kiterjed a Pilisborosjenői Polgármesteri Hivatal (továbbiakban: Hivatal) által foglalkoztatott köztisztviselőkre és munkavállalókra.</w:t>
      </w: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2352">
        <w:rPr>
          <w:rFonts w:ascii="Times New Roman" w:hAnsi="Times New Roman"/>
          <w:b/>
          <w:bCs/>
          <w:color w:val="000000"/>
          <w:sz w:val="24"/>
          <w:szCs w:val="24"/>
        </w:rPr>
        <w:t xml:space="preserve">2. § </w:t>
      </w:r>
      <w:r>
        <w:rPr>
          <w:rFonts w:ascii="Times New Roman" w:hAnsi="Times New Roman"/>
          <w:color w:val="000000"/>
          <w:sz w:val="24"/>
          <w:szCs w:val="24"/>
        </w:rPr>
        <w:t>(1) A Hivatal 2016</w:t>
      </w:r>
      <w:r w:rsidRPr="00CD2352">
        <w:rPr>
          <w:rFonts w:ascii="Times New Roman" w:hAnsi="Times New Roman"/>
          <w:color w:val="000000"/>
          <w:sz w:val="24"/>
          <w:szCs w:val="24"/>
        </w:rPr>
        <w:t>. évi munkarendjébe</w:t>
      </w:r>
      <w:r>
        <w:rPr>
          <w:rFonts w:ascii="Times New Roman" w:hAnsi="Times New Roman"/>
          <w:color w:val="000000"/>
          <w:sz w:val="24"/>
          <w:szCs w:val="24"/>
        </w:rPr>
        <w:t>n a nyári igazgatási szünet 2016. augusztus 4</w:t>
      </w:r>
      <w:r w:rsidRPr="00CD2352">
        <w:rPr>
          <w:rFonts w:ascii="Times New Roman" w:hAnsi="Times New Roman"/>
          <w:color w:val="000000"/>
          <w:sz w:val="24"/>
          <w:szCs w:val="24"/>
        </w:rPr>
        <w:t>. napjától</w:t>
      </w:r>
      <w:r w:rsidRPr="00CD23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2016. augusztus 19</w:t>
      </w:r>
      <w:r w:rsidRPr="00CD2352">
        <w:rPr>
          <w:rFonts w:ascii="Times New Roman" w:hAnsi="Times New Roman"/>
          <w:color w:val="000000"/>
          <w:sz w:val="24"/>
          <w:szCs w:val="24"/>
        </w:rPr>
        <w:t>. napjáig tart.</w:t>
      </w: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D2352">
        <w:rPr>
          <w:rFonts w:ascii="Times New Roman" w:hAnsi="Times New Roman"/>
          <w:color w:val="000000"/>
          <w:sz w:val="24"/>
          <w:szCs w:val="24"/>
        </w:rPr>
        <w:t xml:space="preserve">       (2</w:t>
      </w:r>
      <w:r>
        <w:rPr>
          <w:rFonts w:ascii="Times New Roman" w:hAnsi="Times New Roman"/>
          <w:color w:val="000000"/>
          <w:sz w:val="24"/>
          <w:szCs w:val="24"/>
        </w:rPr>
        <w:t>) A Hivatal 2016</w:t>
      </w:r>
      <w:r w:rsidRPr="00CD2352">
        <w:rPr>
          <w:rFonts w:ascii="Times New Roman" w:hAnsi="Times New Roman"/>
          <w:color w:val="000000"/>
          <w:sz w:val="24"/>
          <w:szCs w:val="24"/>
        </w:rPr>
        <w:t>. évi munkarendjében a téli igazgatás</w:t>
      </w:r>
      <w:r>
        <w:rPr>
          <w:rFonts w:ascii="Times New Roman" w:hAnsi="Times New Roman"/>
          <w:color w:val="000000"/>
          <w:sz w:val="24"/>
          <w:szCs w:val="24"/>
        </w:rPr>
        <w:t>i szünet 2016. december 27. napjától 2016</w:t>
      </w:r>
      <w:r w:rsidRPr="00CD2352">
        <w:rPr>
          <w:rFonts w:ascii="Times New Roman" w:hAnsi="Times New Roman"/>
          <w:color w:val="000000"/>
          <w:sz w:val="24"/>
          <w:szCs w:val="24"/>
        </w:rPr>
        <w:t>. decem</w:t>
      </w:r>
      <w:r>
        <w:rPr>
          <w:rFonts w:ascii="Times New Roman" w:hAnsi="Times New Roman"/>
          <w:color w:val="000000"/>
          <w:sz w:val="24"/>
          <w:szCs w:val="24"/>
        </w:rPr>
        <w:t>ber 30</w:t>
      </w:r>
      <w:r w:rsidRPr="00CD2352">
        <w:rPr>
          <w:rFonts w:ascii="Times New Roman" w:hAnsi="Times New Roman"/>
          <w:color w:val="000000"/>
          <w:sz w:val="24"/>
          <w:szCs w:val="24"/>
        </w:rPr>
        <w:t>. napjáig tart.</w:t>
      </w: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CD235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D2352">
        <w:rPr>
          <w:rFonts w:ascii="Times New Roman" w:hAnsi="Times New Roman"/>
          <w:bCs/>
          <w:sz w:val="24"/>
          <w:szCs w:val="24"/>
          <w:lang w:eastAsia="hu-HU"/>
        </w:rPr>
        <w:t>(3)</w:t>
      </w:r>
      <w:r w:rsidRPr="00CD235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CD2352">
        <w:rPr>
          <w:rFonts w:ascii="Times New Roman" w:hAnsi="Times New Roman"/>
          <w:sz w:val="24"/>
          <w:szCs w:val="24"/>
          <w:lang w:eastAsia="hu-HU"/>
        </w:rPr>
        <w:t xml:space="preserve">A Hivatal </w:t>
      </w:r>
      <w:r>
        <w:rPr>
          <w:rFonts w:ascii="Times New Roman" w:hAnsi="Times New Roman"/>
          <w:color w:val="000000"/>
          <w:sz w:val="24"/>
          <w:szCs w:val="24"/>
        </w:rPr>
        <w:t>2016</w:t>
      </w:r>
      <w:r w:rsidRPr="00CD2352">
        <w:rPr>
          <w:rFonts w:ascii="Times New Roman" w:hAnsi="Times New Roman"/>
          <w:color w:val="000000"/>
          <w:sz w:val="24"/>
          <w:szCs w:val="24"/>
        </w:rPr>
        <w:t xml:space="preserve">. évi munkarendjében a </w:t>
      </w:r>
      <w:r>
        <w:rPr>
          <w:rFonts w:ascii="Times New Roman" w:hAnsi="Times New Roman"/>
          <w:sz w:val="24"/>
          <w:szCs w:val="24"/>
          <w:lang w:eastAsia="hu-HU"/>
        </w:rPr>
        <w:t>2016</w:t>
      </w:r>
      <w:r w:rsidRPr="00CD2352">
        <w:rPr>
          <w:rFonts w:ascii="Times New Roman" w:hAnsi="Times New Roman"/>
          <w:sz w:val="24"/>
          <w:szCs w:val="24"/>
          <w:lang w:eastAsia="hu-HU"/>
        </w:rPr>
        <w:t>. évi munkaszüneti napok körüli - a naptár szerinti munkarendtől való eltéréssel járó - munkarend a következő: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534"/>
        <w:gridCol w:w="6516"/>
      </w:tblGrid>
      <w:tr w:rsidR="00E631A4" w:rsidRPr="00804244" w:rsidTr="0084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március 5</w:t>
            </w:r>
            <w:proofErr w:type="gramStart"/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szombat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munkanap</w:t>
            </w:r>
          </w:p>
        </w:tc>
      </w:tr>
      <w:tr w:rsidR="00E631A4" w:rsidRPr="00804244" w:rsidTr="0084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március 14</w:t>
            </w:r>
            <w:proofErr w:type="gramStart"/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hétfő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pihenőnap</w:t>
            </w:r>
          </w:p>
        </w:tc>
      </w:tr>
      <w:tr w:rsidR="00E631A4" w:rsidRPr="00804244" w:rsidTr="0084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804244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október 15</w:t>
            </w:r>
            <w:proofErr w:type="gramStart"/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szombat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munkanap</w:t>
            </w:r>
          </w:p>
        </w:tc>
      </w:tr>
      <w:tr w:rsidR="00E631A4" w:rsidRPr="00804244" w:rsidTr="0084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október 31</w:t>
            </w:r>
            <w:proofErr w:type="gramStart"/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hétfő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E631A4" w:rsidRPr="00804244" w:rsidRDefault="00E631A4" w:rsidP="00847D0D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04244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pihenőnap</w:t>
            </w:r>
          </w:p>
        </w:tc>
      </w:tr>
    </w:tbl>
    <w:p w:rsidR="00E631A4" w:rsidRPr="00CD2352" w:rsidRDefault="00E631A4" w:rsidP="00E631A4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631A4" w:rsidRPr="00CD2352" w:rsidRDefault="00E631A4" w:rsidP="00E631A4">
      <w:pPr>
        <w:autoSpaceDE w:val="0"/>
        <w:autoSpaceDN w:val="0"/>
        <w:adjustRightInd w:val="0"/>
        <w:ind w:left="204" w:firstLine="204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>
        <w:rPr>
          <w:rFonts w:ascii="Times New Roman" w:hAnsi="Times New Roman"/>
          <w:iCs/>
          <w:sz w:val="24"/>
          <w:szCs w:val="24"/>
          <w:lang w:eastAsia="hu-HU"/>
        </w:rPr>
        <w:t xml:space="preserve"> (4) A Hivatal 2016</w:t>
      </w:r>
      <w:r w:rsidRPr="00CD2352">
        <w:rPr>
          <w:rFonts w:ascii="Times New Roman" w:hAnsi="Times New Roman"/>
          <w:iCs/>
          <w:sz w:val="24"/>
          <w:szCs w:val="24"/>
          <w:lang w:eastAsia="hu-HU"/>
        </w:rPr>
        <w:t>. július 1. napján zárva tart.</w:t>
      </w: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2352">
        <w:rPr>
          <w:rFonts w:ascii="Times New Roman" w:hAnsi="Times New Roman"/>
          <w:b/>
          <w:bCs/>
          <w:color w:val="000000"/>
          <w:sz w:val="24"/>
          <w:szCs w:val="24"/>
        </w:rPr>
        <w:t xml:space="preserve">3. § </w:t>
      </w:r>
      <w:r w:rsidRPr="00CD2352">
        <w:rPr>
          <w:rFonts w:ascii="Times New Roman" w:hAnsi="Times New Roman"/>
          <w:color w:val="000000"/>
          <w:sz w:val="24"/>
          <w:szCs w:val="24"/>
        </w:rPr>
        <w:t xml:space="preserve">(1) Jelen </w:t>
      </w:r>
      <w:r>
        <w:rPr>
          <w:rFonts w:ascii="Times New Roman" w:hAnsi="Times New Roman"/>
          <w:color w:val="000000"/>
          <w:sz w:val="24"/>
          <w:szCs w:val="24"/>
        </w:rPr>
        <w:t>rendelet 2016.01.01</w:t>
      </w:r>
      <w:r w:rsidRPr="00CD2352">
        <w:rPr>
          <w:rFonts w:ascii="Times New Roman" w:hAnsi="Times New Roman"/>
          <w:color w:val="000000"/>
          <w:sz w:val="24"/>
          <w:szCs w:val="24"/>
        </w:rPr>
        <w:t>. napján lép hatályba.</w:t>
      </w: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D2352">
        <w:rPr>
          <w:rFonts w:ascii="Times New Roman" w:hAnsi="Times New Roman"/>
          <w:color w:val="000000"/>
          <w:sz w:val="24"/>
          <w:szCs w:val="24"/>
        </w:rPr>
        <w:t xml:space="preserve">       (</w:t>
      </w:r>
      <w:r>
        <w:rPr>
          <w:rFonts w:ascii="Times New Roman" w:hAnsi="Times New Roman"/>
          <w:color w:val="000000"/>
          <w:sz w:val="24"/>
          <w:szCs w:val="24"/>
        </w:rPr>
        <w:t>2) E rendelet 2017</w:t>
      </w:r>
      <w:r w:rsidRPr="00CD2352">
        <w:rPr>
          <w:rFonts w:ascii="Times New Roman" w:hAnsi="Times New Roman"/>
          <w:color w:val="000000"/>
          <w:sz w:val="24"/>
          <w:szCs w:val="24"/>
        </w:rPr>
        <w:t>. január 1. napján hatályát veszti.</w:t>
      </w: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631A4" w:rsidRPr="00CD2352" w:rsidRDefault="00E631A4" w:rsidP="00E631A4">
      <w:pPr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E631A4" w:rsidRPr="00CD2352" w:rsidRDefault="00E631A4" w:rsidP="00E631A4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Küller </w:t>
      </w: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</w:rPr>
        <w:t>János</w:t>
      </w:r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ab/>
        <w:t xml:space="preserve">  Hegedűsné</w:t>
      </w:r>
      <w:proofErr w:type="gramEnd"/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 xml:space="preserve"> dr. </w:t>
      </w:r>
      <w:proofErr w:type="spellStart"/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>Hovánszki</w:t>
      </w:r>
      <w:proofErr w:type="spellEnd"/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 xml:space="preserve"> Tímea</w:t>
      </w:r>
    </w:p>
    <w:p w:rsidR="00E631A4" w:rsidRPr="00CD2352" w:rsidRDefault="00E631A4" w:rsidP="00E631A4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color w:val="333333"/>
          <w:sz w:val="24"/>
          <w:szCs w:val="24"/>
        </w:rPr>
      </w:pPr>
      <w:proofErr w:type="gramStart"/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>polgármester</w:t>
      </w:r>
      <w:proofErr w:type="gramEnd"/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CD2352">
        <w:rPr>
          <w:rFonts w:ascii="Times New Roman" w:hAnsi="Times New Roman"/>
          <w:b/>
          <w:bCs/>
          <w:color w:val="333333"/>
          <w:sz w:val="24"/>
          <w:szCs w:val="24"/>
        </w:rPr>
        <w:tab/>
        <w:t>jegyz</w:t>
      </w:r>
      <w:r w:rsidRPr="00CD2352">
        <w:rPr>
          <w:rFonts w:ascii="Times New Roman" w:hAnsi="Times New Roman"/>
          <w:b/>
          <w:color w:val="333333"/>
          <w:sz w:val="24"/>
          <w:szCs w:val="24"/>
        </w:rPr>
        <w:t>ő</w:t>
      </w:r>
    </w:p>
    <w:p w:rsidR="00E631A4" w:rsidRPr="00CD2352" w:rsidRDefault="00E631A4" w:rsidP="00E631A4">
      <w:pPr>
        <w:rPr>
          <w:rFonts w:ascii="Times New Roman" w:hAnsi="Times New Roman"/>
          <w:b/>
          <w:sz w:val="24"/>
          <w:szCs w:val="24"/>
        </w:rPr>
      </w:pPr>
    </w:p>
    <w:p w:rsidR="004058EE" w:rsidRDefault="004058EE">
      <w:bookmarkStart w:id="0" w:name="_GoBack"/>
      <w:bookmarkEnd w:id="0"/>
    </w:p>
    <w:sectPr w:rsidR="0040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A4"/>
    <w:rsid w:val="004058EE"/>
    <w:rsid w:val="00E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8C42-9780-43D5-8294-459D3F2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1A4"/>
    <w:pPr>
      <w:spacing w:after="0" w:line="240" w:lineRule="auto"/>
      <w:ind w:left="45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2016-04-11T15:27:00Z</dcterms:created>
  <dcterms:modified xsi:type="dcterms:W3CDTF">2016-04-11T15:28:00Z</dcterms:modified>
</cp:coreProperties>
</file>