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F4" w:rsidRDefault="00D661F4" w:rsidP="00D661F4">
      <w:pPr>
        <w:spacing w:line="276" w:lineRule="auto"/>
        <w:jc w:val="center"/>
      </w:pPr>
      <w:r>
        <w:t xml:space="preserve">Pilisborosjenő Község Önkormányzata Képviselő-testületének </w:t>
      </w:r>
    </w:p>
    <w:p w:rsidR="00D661F4" w:rsidRPr="00FF561C" w:rsidRDefault="00D661F4" w:rsidP="00D661F4">
      <w:pPr>
        <w:spacing w:line="276" w:lineRule="auto"/>
        <w:jc w:val="center"/>
      </w:pPr>
      <w:r>
        <w:t>17/2017. (VI.30.) önkormányzati rendelet</w:t>
      </w:r>
    </w:p>
    <w:p w:rsidR="00D661F4" w:rsidRPr="00FF561C" w:rsidRDefault="00D661F4" w:rsidP="00D661F4">
      <w:pPr>
        <w:spacing w:line="276" w:lineRule="auto"/>
        <w:jc w:val="center"/>
      </w:pPr>
      <w:proofErr w:type="gramStart"/>
      <w:r>
        <w:t>a</w:t>
      </w:r>
      <w:proofErr w:type="gramEnd"/>
      <w:r>
        <w:t xml:space="preserve"> </w:t>
      </w:r>
      <w:r w:rsidRPr="000807C5">
        <w:t xml:space="preserve">hivatali helyiségen </w:t>
      </w:r>
      <w:r>
        <w:t>valamint</w:t>
      </w:r>
      <w:r w:rsidRPr="000807C5">
        <w:t xml:space="preserve"> a hivatali munkaidőn kívül</w:t>
      </w:r>
      <w:r>
        <w:t>i</w:t>
      </w:r>
      <w:r w:rsidRPr="000807C5">
        <w:t xml:space="preserve"> </w:t>
      </w:r>
      <w:r>
        <w:t xml:space="preserve">anyakönyvi események </w:t>
      </w:r>
      <w:r w:rsidRPr="000807C5">
        <w:t>engedélyezésének szabályairól és díjairól</w:t>
      </w:r>
    </w:p>
    <w:p w:rsidR="00D661F4" w:rsidRDefault="00D661F4" w:rsidP="00D661F4">
      <w:pPr>
        <w:spacing w:line="240" w:lineRule="exact"/>
        <w:rPr>
          <w:rFonts w:ascii="Arial Narrow" w:hAnsi="Arial Narrow"/>
          <w:b/>
        </w:rPr>
      </w:pPr>
    </w:p>
    <w:p w:rsidR="00D661F4" w:rsidRDefault="00D661F4" w:rsidP="00D661F4">
      <w:pPr>
        <w:spacing w:before="360"/>
        <w:jc w:val="both"/>
        <w:rPr>
          <w:spacing w:val="-4"/>
        </w:rPr>
      </w:pPr>
      <w:r w:rsidRPr="00525AA7">
        <w:t xml:space="preserve">Pilisborosjenő Község Önkormányzatának Képviselő-testülete az anyakönyvi eljárásról szóló 2010. évi I. törvény a </w:t>
      </w:r>
      <w:r>
        <w:t>96</w:t>
      </w:r>
      <w:r w:rsidRPr="00525AA7">
        <w:t xml:space="preserve"> §</w:t>
      </w:r>
      <w:r>
        <w:t xml:space="preserve"> </w:t>
      </w:r>
      <w:proofErr w:type="spellStart"/>
      <w:r>
        <w:t>a-b</w:t>
      </w:r>
      <w:proofErr w:type="spellEnd"/>
      <w:r>
        <w:t>) pontjai</w:t>
      </w:r>
      <w:r w:rsidRPr="00525AA7">
        <w:t xml:space="preserve">ban </w:t>
      </w:r>
      <w:r>
        <w:t>kapott felhatalmazás alapján a</w:t>
      </w:r>
      <w:r w:rsidRPr="008B534C">
        <w:rPr>
          <w:spacing w:val="-4"/>
        </w:rPr>
        <w:t>z</w:t>
      </w:r>
      <w:r>
        <w:rPr>
          <w:spacing w:val="-4"/>
        </w:rPr>
        <w:t xml:space="preserve"> Alaptörvény 32. cikk (1) a) pontjában meghatározott feladatkörében eljárva </w:t>
      </w:r>
      <w:r w:rsidRPr="008B534C">
        <w:rPr>
          <w:spacing w:val="-4"/>
        </w:rPr>
        <w:t>az alábbi rendeletet alkotja.</w:t>
      </w:r>
    </w:p>
    <w:p w:rsidR="00D661F4" w:rsidRDefault="00D661F4" w:rsidP="00D661F4">
      <w:pPr>
        <w:pStyle w:val="Default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D661F4" w:rsidRPr="004F048F" w:rsidRDefault="00D661F4" w:rsidP="00D661F4">
      <w:pPr>
        <w:pStyle w:val="Default"/>
        <w:spacing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4F048F">
        <w:rPr>
          <w:rFonts w:ascii="Times New Roman" w:hAnsi="Times New Roman" w:cs="Times New Roman"/>
          <w:b/>
          <w:bCs/>
        </w:rPr>
        <w:t>. A rendelet hatálya</w:t>
      </w:r>
    </w:p>
    <w:p w:rsidR="00D661F4" w:rsidRPr="004F048F" w:rsidRDefault="00D661F4" w:rsidP="00D661F4">
      <w:pPr>
        <w:pStyle w:val="Default"/>
        <w:spacing w:line="264" w:lineRule="auto"/>
        <w:rPr>
          <w:rFonts w:ascii="Times New Roman" w:hAnsi="Times New Roman" w:cs="Times New Roman"/>
        </w:rPr>
      </w:pPr>
    </w:p>
    <w:p w:rsidR="00D661F4" w:rsidRPr="004F048F" w:rsidRDefault="00D661F4" w:rsidP="00D661F4">
      <w:pPr>
        <w:pStyle w:val="Default"/>
        <w:spacing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4F048F">
        <w:rPr>
          <w:rFonts w:ascii="Times New Roman" w:hAnsi="Times New Roman" w:cs="Times New Roman"/>
          <w:b/>
        </w:rPr>
        <w:t>§</w:t>
      </w:r>
    </w:p>
    <w:p w:rsidR="00D661F4" w:rsidRDefault="00D661F4" w:rsidP="00D661F4">
      <w:pPr>
        <w:pStyle w:val="Default"/>
        <w:spacing w:line="264" w:lineRule="auto"/>
        <w:jc w:val="both"/>
        <w:rPr>
          <w:rFonts w:ascii="Times New Roman" w:hAnsi="Times New Roman" w:cs="Times New Roman"/>
        </w:rPr>
      </w:pPr>
      <w:r w:rsidRPr="004F048F">
        <w:rPr>
          <w:rFonts w:ascii="Times New Roman" w:hAnsi="Times New Roman" w:cs="Times New Roman"/>
        </w:rPr>
        <w:t xml:space="preserve">A rendelet hatálya </w:t>
      </w:r>
      <w:r>
        <w:rPr>
          <w:rFonts w:ascii="Times New Roman" w:hAnsi="Times New Roman" w:cs="Times New Roman"/>
        </w:rPr>
        <w:t xml:space="preserve">Pilisborosjenő </w:t>
      </w:r>
      <w:r w:rsidRPr="004F048F">
        <w:rPr>
          <w:rFonts w:ascii="Times New Roman" w:hAnsi="Times New Roman" w:cs="Times New Roman"/>
        </w:rPr>
        <w:t xml:space="preserve">Község Önkormányzata </w:t>
      </w:r>
      <w:r>
        <w:rPr>
          <w:rFonts w:ascii="Times New Roman" w:hAnsi="Times New Roman" w:cs="Times New Roman"/>
        </w:rPr>
        <w:t xml:space="preserve">közigazgatási </w:t>
      </w:r>
      <w:r w:rsidRPr="004F048F">
        <w:rPr>
          <w:rFonts w:ascii="Times New Roman" w:hAnsi="Times New Roman" w:cs="Times New Roman"/>
        </w:rPr>
        <w:t xml:space="preserve">területén </w:t>
      </w:r>
      <w:r>
        <w:rPr>
          <w:rFonts w:ascii="Times New Roman" w:hAnsi="Times New Roman" w:cs="Times New Roman"/>
        </w:rPr>
        <w:t>megtartott házasságkötésekre (továbbiakban anyakönyvi esemény) terjed ki.</w:t>
      </w:r>
    </w:p>
    <w:p w:rsidR="00D661F4" w:rsidRDefault="00D661F4" w:rsidP="00D661F4">
      <w:pPr>
        <w:pStyle w:val="Default"/>
        <w:spacing w:line="264" w:lineRule="auto"/>
        <w:jc w:val="both"/>
        <w:rPr>
          <w:rFonts w:ascii="Times New Roman" w:hAnsi="Times New Roman" w:cs="Times New Roman"/>
        </w:rPr>
      </w:pPr>
    </w:p>
    <w:p w:rsidR="00D661F4" w:rsidRPr="003C1186" w:rsidRDefault="00D661F4" w:rsidP="00D661F4">
      <w:pPr>
        <w:pStyle w:val="Default"/>
        <w:spacing w:line="264" w:lineRule="auto"/>
        <w:jc w:val="center"/>
        <w:rPr>
          <w:rFonts w:ascii="Times New Roman" w:hAnsi="Times New Roman" w:cs="Times New Roman"/>
          <w:b/>
        </w:rPr>
      </w:pPr>
      <w:r w:rsidRPr="003C1186">
        <w:rPr>
          <w:rFonts w:ascii="Times New Roman" w:hAnsi="Times New Roman" w:cs="Times New Roman"/>
          <w:b/>
        </w:rPr>
        <w:t>2. Értelmező rendelkezések</w:t>
      </w:r>
    </w:p>
    <w:p w:rsidR="00D661F4" w:rsidRDefault="00D661F4" w:rsidP="00D661F4">
      <w:pPr>
        <w:pStyle w:val="Default"/>
        <w:spacing w:line="264" w:lineRule="auto"/>
        <w:jc w:val="both"/>
        <w:rPr>
          <w:rFonts w:ascii="Times New Roman" w:hAnsi="Times New Roman" w:cs="Times New Roman"/>
        </w:rPr>
      </w:pPr>
    </w:p>
    <w:p w:rsidR="00D661F4" w:rsidRPr="003C1186" w:rsidRDefault="00D661F4" w:rsidP="00D661F4">
      <w:pPr>
        <w:pStyle w:val="Default"/>
        <w:spacing w:line="264" w:lineRule="auto"/>
        <w:jc w:val="center"/>
        <w:rPr>
          <w:rFonts w:ascii="Times New Roman" w:hAnsi="Times New Roman" w:cs="Times New Roman"/>
          <w:b/>
        </w:rPr>
      </w:pPr>
      <w:r w:rsidRPr="003C1186">
        <w:rPr>
          <w:rFonts w:ascii="Times New Roman" w:hAnsi="Times New Roman" w:cs="Times New Roman"/>
          <w:b/>
        </w:rPr>
        <w:t>2. §</w:t>
      </w:r>
    </w:p>
    <w:p w:rsidR="00D661F4" w:rsidRPr="003C1186" w:rsidRDefault="00D661F4" w:rsidP="00D661F4">
      <w:pPr>
        <w:pStyle w:val="Default"/>
        <w:spacing w:line="264" w:lineRule="auto"/>
        <w:jc w:val="both"/>
        <w:rPr>
          <w:rFonts w:ascii="Times New Roman" w:hAnsi="Times New Roman" w:cs="Times New Roman"/>
        </w:rPr>
      </w:pPr>
      <w:r w:rsidRPr="003C1186">
        <w:rPr>
          <w:rFonts w:ascii="Times New Roman" w:hAnsi="Times New Roman" w:cs="Times New Roman"/>
        </w:rPr>
        <w:t xml:space="preserve"> </w:t>
      </w:r>
    </w:p>
    <w:p w:rsidR="00D661F4" w:rsidRDefault="00D661F4" w:rsidP="00D661F4">
      <w:pPr>
        <w:pStyle w:val="Default"/>
        <w:spacing w:line="264" w:lineRule="auto"/>
        <w:jc w:val="both"/>
        <w:rPr>
          <w:rFonts w:ascii="Times New Roman" w:hAnsi="Times New Roman" w:cs="Times New Roman"/>
        </w:rPr>
      </w:pPr>
      <w:r w:rsidRPr="003C1186">
        <w:rPr>
          <w:rFonts w:ascii="Times New Roman" w:hAnsi="Times New Roman" w:cs="Times New Roman"/>
        </w:rPr>
        <w:t xml:space="preserve">E rendelet alkalmazásában: </w:t>
      </w:r>
    </w:p>
    <w:p w:rsidR="00D661F4" w:rsidRDefault="00D661F4" w:rsidP="00D661F4">
      <w:pPr>
        <w:pStyle w:val="Default"/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1186">
        <w:rPr>
          <w:rFonts w:ascii="Times New Roman" w:hAnsi="Times New Roman" w:cs="Times New Roman"/>
        </w:rPr>
        <w:t xml:space="preserve">1. hivatali helyiség: a </w:t>
      </w:r>
      <w:r>
        <w:rPr>
          <w:rFonts w:ascii="Times New Roman" w:hAnsi="Times New Roman" w:cs="Times New Roman"/>
        </w:rPr>
        <w:t xml:space="preserve">Pilisborosjenői Polgármesteri </w:t>
      </w:r>
      <w:r w:rsidRPr="003C1186">
        <w:rPr>
          <w:rFonts w:ascii="Times New Roman" w:hAnsi="Times New Roman" w:cs="Times New Roman"/>
        </w:rPr>
        <w:t xml:space="preserve">Hivatal székhelyén, a </w:t>
      </w:r>
      <w:r>
        <w:rPr>
          <w:rFonts w:ascii="Times New Roman" w:hAnsi="Times New Roman" w:cs="Times New Roman"/>
        </w:rPr>
        <w:t xml:space="preserve">2097 Pilisborosjenő, Fő út 16. </w:t>
      </w:r>
      <w:r w:rsidRPr="003C1186">
        <w:rPr>
          <w:rFonts w:ascii="Times New Roman" w:hAnsi="Times New Roman" w:cs="Times New Roman"/>
        </w:rPr>
        <w:t>szám alatt található épület</w:t>
      </w:r>
      <w:r>
        <w:rPr>
          <w:rFonts w:ascii="Times New Roman" w:hAnsi="Times New Roman" w:cs="Times New Roman"/>
        </w:rPr>
        <w:t xml:space="preserve"> helyisége,</w:t>
      </w:r>
    </w:p>
    <w:p w:rsidR="00D661F4" w:rsidRDefault="00D661F4" w:rsidP="00D661F4">
      <w:pPr>
        <w:pStyle w:val="Default"/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3C118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hivatali </w:t>
      </w:r>
      <w:r w:rsidRPr="003C1186">
        <w:rPr>
          <w:rFonts w:ascii="Times New Roman" w:hAnsi="Times New Roman" w:cs="Times New Roman"/>
        </w:rPr>
        <w:t xml:space="preserve">munkaidőn kívüli anyakönyvi esemény: </w:t>
      </w:r>
      <w:r>
        <w:rPr>
          <w:rFonts w:ascii="Times New Roman" w:hAnsi="Times New Roman" w:cs="Times New Roman"/>
        </w:rPr>
        <w:t xml:space="preserve">Pilisborosjenői Polgármesteri </w:t>
      </w:r>
      <w:r w:rsidRPr="003C1186">
        <w:rPr>
          <w:rFonts w:ascii="Times New Roman" w:hAnsi="Times New Roman" w:cs="Times New Roman"/>
        </w:rPr>
        <w:t xml:space="preserve">Hivatal </w:t>
      </w:r>
      <w:r>
        <w:rPr>
          <w:rFonts w:ascii="Times New Roman" w:hAnsi="Times New Roman" w:cs="Times New Roman"/>
        </w:rPr>
        <w:t>dolgozói</w:t>
      </w:r>
      <w:r w:rsidRPr="003C1186">
        <w:rPr>
          <w:rFonts w:ascii="Times New Roman" w:hAnsi="Times New Roman" w:cs="Times New Roman"/>
        </w:rPr>
        <w:t>ra irányadó munkarenden kívüli időben történő anyaköny</w:t>
      </w:r>
      <w:r>
        <w:rPr>
          <w:rFonts w:ascii="Times New Roman" w:hAnsi="Times New Roman" w:cs="Times New Roman"/>
        </w:rPr>
        <w:t>vi esemény.</w:t>
      </w:r>
    </w:p>
    <w:p w:rsidR="00D661F4" w:rsidRDefault="00D661F4" w:rsidP="00D661F4">
      <w:pPr>
        <w:pStyle w:val="Default"/>
        <w:spacing w:line="264" w:lineRule="auto"/>
        <w:ind w:left="426" w:hanging="426"/>
        <w:jc w:val="both"/>
        <w:rPr>
          <w:rFonts w:ascii="Times New Roman" w:hAnsi="Times New Roman" w:cs="Times New Roman"/>
        </w:rPr>
      </w:pPr>
    </w:p>
    <w:p w:rsidR="00D661F4" w:rsidRPr="00D15600" w:rsidRDefault="00D661F4" w:rsidP="00D661F4">
      <w:pPr>
        <w:pStyle w:val="Default"/>
        <w:spacing w:line="264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D15600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>A hivatali helyiségen kívüli és a hivatali munkaidőn kívüli anyakönyvi eseményekért</w:t>
      </w:r>
      <w:r w:rsidRPr="00D156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fizetendő </w:t>
      </w:r>
      <w:r w:rsidRPr="00D15600">
        <w:rPr>
          <w:rFonts w:ascii="Times New Roman" w:hAnsi="Times New Roman" w:cs="Times New Roman"/>
          <w:b/>
        </w:rPr>
        <w:t>díja</w:t>
      </w:r>
      <w:r>
        <w:rPr>
          <w:rFonts w:ascii="Times New Roman" w:hAnsi="Times New Roman" w:cs="Times New Roman"/>
          <w:b/>
        </w:rPr>
        <w:t>k, és az azzal összefüggő eljárás szabályai</w:t>
      </w:r>
    </w:p>
    <w:p w:rsidR="00D661F4" w:rsidRPr="00525AA7" w:rsidRDefault="00D661F4" w:rsidP="00D661F4">
      <w:pPr>
        <w:spacing w:before="360"/>
        <w:jc w:val="center"/>
        <w:rPr>
          <w:b/>
          <w:spacing w:val="-4"/>
        </w:rPr>
      </w:pPr>
      <w:r>
        <w:rPr>
          <w:b/>
          <w:spacing w:val="-4"/>
        </w:rPr>
        <w:t>3</w:t>
      </w:r>
      <w:r w:rsidRPr="00525AA7">
        <w:rPr>
          <w:b/>
          <w:spacing w:val="-4"/>
        </w:rPr>
        <w:t>.</w:t>
      </w:r>
      <w:r w:rsidRPr="00525AA7">
        <w:rPr>
          <w:b/>
          <w:bCs/>
        </w:rPr>
        <w:t>§</w:t>
      </w:r>
    </w:p>
    <w:p w:rsidR="00D661F4" w:rsidRPr="008B534C" w:rsidRDefault="00D661F4" w:rsidP="00D661F4">
      <w:pPr>
        <w:rPr>
          <w:b/>
          <w:bCs/>
        </w:rPr>
      </w:pPr>
    </w:p>
    <w:p w:rsidR="00D661F4" w:rsidRDefault="00D661F4" w:rsidP="00D661F4">
      <w:pPr>
        <w:pStyle w:val="Bekezds"/>
        <w:numPr>
          <w:ilvl w:val="0"/>
          <w:numId w:val="3"/>
        </w:numPr>
        <w:ind w:left="284" w:hanging="284"/>
      </w:pPr>
      <w:r>
        <w:t xml:space="preserve">A hivatali helyiségen kívüli anyakönyvi esemény </w:t>
      </w:r>
      <w:r w:rsidRPr="00F958FE">
        <w:t xml:space="preserve">engedélyezését a bejelentkezési szándékkal </w:t>
      </w:r>
      <w:proofErr w:type="spellStart"/>
      <w:r w:rsidRPr="00F958FE">
        <w:t>egyidőben</w:t>
      </w:r>
      <w:proofErr w:type="spellEnd"/>
      <w:r w:rsidRPr="00F958FE">
        <w:t xml:space="preserve"> kell kérelmezni.</w:t>
      </w:r>
    </w:p>
    <w:p w:rsidR="00D661F4" w:rsidRDefault="00D661F4" w:rsidP="00D661F4">
      <w:pPr>
        <w:pStyle w:val="Bekezds"/>
        <w:numPr>
          <w:ilvl w:val="0"/>
          <w:numId w:val="3"/>
        </w:numPr>
        <w:ind w:left="284" w:hanging="284"/>
      </w:pPr>
      <w:r>
        <w:t>A h</w:t>
      </w:r>
      <w:r w:rsidRPr="00D15600">
        <w:t>ivatali helyiségen kívüli anyakönyvi esemény megtartása akkor engedélyezhető, ha a helyszínen az anyakönyvi esemény ünnepélyes és méltó körülmények között megtartható.</w:t>
      </w:r>
    </w:p>
    <w:p w:rsidR="00D661F4" w:rsidRDefault="00D661F4" w:rsidP="00D661F4">
      <w:pPr>
        <w:pStyle w:val="Bekezds"/>
        <w:numPr>
          <w:ilvl w:val="0"/>
          <w:numId w:val="3"/>
        </w:numPr>
        <w:ind w:left="284" w:hanging="284"/>
      </w:pPr>
      <w:r w:rsidRPr="00D15600">
        <w:t>A hivatali helyszínen kívüli anyakönyvi események lebonyolításakor az anyakönyvi alapiratok biztonságos szállításáért és épségé</w:t>
      </w:r>
      <w:r>
        <w:t>ért az anyakönyvvezető felel.</w:t>
      </w:r>
    </w:p>
    <w:p w:rsidR="00D661F4" w:rsidRDefault="00D661F4" w:rsidP="00D661F4">
      <w:pPr>
        <w:pStyle w:val="Bekezds"/>
        <w:numPr>
          <w:ilvl w:val="0"/>
          <w:numId w:val="3"/>
        </w:numPr>
        <w:ind w:left="284" w:hanging="284"/>
      </w:pPr>
      <w:r w:rsidRPr="00F958FE">
        <w:t>A hivatali h</w:t>
      </w:r>
      <w:r>
        <w:t xml:space="preserve">elyiségen kívüli anyakönyvi esemény iránti kérelemhez csatolni kell a (7) </w:t>
      </w:r>
      <w:r w:rsidRPr="00F958FE">
        <w:t>bekezdéséb</w:t>
      </w:r>
      <w:r>
        <w:t>en meghatározott díj befizetését igazoló dokumentumot</w:t>
      </w:r>
      <w:r w:rsidRPr="00F958FE">
        <w:t>.</w:t>
      </w:r>
    </w:p>
    <w:p w:rsidR="00D661F4" w:rsidRDefault="00D661F4" w:rsidP="00D661F4">
      <w:pPr>
        <w:pStyle w:val="Bekezds"/>
        <w:numPr>
          <w:ilvl w:val="0"/>
          <w:numId w:val="3"/>
        </w:numPr>
        <w:ind w:left="284" w:hanging="284"/>
      </w:pPr>
      <w:r w:rsidRPr="00F958FE">
        <w:t>A kérelem elutasítása esetén a befizetett díjat a kérelmező részére 15 munkanapon belül vissza kell utalni.</w:t>
      </w:r>
    </w:p>
    <w:p w:rsidR="00D661F4" w:rsidRDefault="00D661F4" w:rsidP="00D661F4">
      <w:pPr>
        <w:pStyle w:val="Bekezds"/>
        <w:numPr>
          <w:ilvl w:val="0"/>
          <w:numId w:val="3"/>
        </w:numPr>
        <w:ind w:left="284" w:hanging="284"/>
      </w:pPr>
      <w:r w:rsidRPr="00F958FE">
        <w:t xml:space="preserve">Az anyakönyvi esemény elmaradása esetén, ha azt a felek a kitűzött időpontja előtt legalább 5 nappal bejelentik, a befizetett díjat 15 napon belül vissza kell utalni a befizető részére. </w:t>
      </w:r>
    </w:p>
    <w:p w:rsidR="00D661F4" w:rsidRDefault="00D661F4" w:rsidP="00D661F4">
      <w:pPr>
        <w:pStyle w:val="Bekezds"/>
        <w:numPr>
          <w:ilvl w:val="0"/>
          <w:numId w:val="3"/>
        </w:numPr>
        <w:ind w:left="284" w:hanging="284"/>
      </w:pPr>
      <w:r w:rsidRPr="00F958FE">
        <w:t>A hivatali h</w:t>
      </w:r>
      <w:r>
        <w:t xml:space="preserve">elyiségen kívüli anyakönyvi esemény </w:t>
      </w:r>
      <w:r w:rsidRPr="00F958FE">
        <w:t xml:space="preserve">esetén </w:t>
      </w:r>
      <w:r>
        <w:t>20.000</w:t>
      </w:r>
      <w:r w:rsidRPr="00F958FE">
        <w:t xml:space="preserve"> Ft</w:t>
      </w:r>
      <w:r>
        <w:t>/anyakönyvi esemény</w:t>
      </w:r>
      <w:r w:rsidRPr="00F958FE">
        <w:t xml:space="preserve"> díjat kell megfizetni.</w:t>
      </w:r>
    </w:p>
    <w:p w:rsidR="00D661F4" w:rsidRDefault="00D661F4" w:rsidP="00D661F4">
      <w:pPr>
        <w:pStyle w:val="Bekezds"/>
        <w:numPr>
          <w:ilvl w:val="0"/>
          <w:numId w:val="3"/>
        </w:numPr>
        <w:ind w:left="284" w:hanging="284"/>
      </w:pPr>
      <w:r w:rsidRPr="00F958FE">
        <w:t>Hivatali h</w:t>
      </w:r>
      <w:r>
        <w:t xml:space="preserve">elyiségen kívüli anyakönyvi eseményhez a </w:t>
      </w:r>
      <w:r w:rsidRPr="00F958FE">
        <w:t xml:space="preserve">felek kötelesek biztosítani a </w:t>
      </w:r>
      <w:r w:rsidRPr="00F958FE">
        <w:lastRenderedPageBreak/>
        <w:t>jogszabályban előírt feltételeket.</w:t>
      </w:r>
    </w:p>
    <w:p w:rsidR="00D661F4" w:rsidRDefault="00D661F4" w:rsidP="00D661F4">
      <w:pPr>
        <w:pStyle w:val="Bekezds"/>
        <w:numPr>
          <w:ilvl w:val="0"/>
          <w:numId w:val="3"/>
        </w:numPr>
        <w:ind w:left="284" w:hanging="284"/>
      </w:pPr>
      <w:r w:rsidRPr="00F958FE">
        <w:t>A hivatali h</w:t>
      </w:r>
      <w:r>
        <w:t xml:space="preserve">elyiségen kívüli anyakönyvi esemény engedélyezése </w:t>
      </w:r>
      <w:r w:rsidRPr="00F958FE">
        <w:t>során figyelemmel kell lenni a hivatali helyiségbe előjegyzett anyakönyvi eseményekre, azok lebonyolítását a hivatali helyiségen kívüli anyakönyvi esemény nem veszélyeztetheti.</w:t>
      </w:r>
    </w:p>
    <w:p w:rsidR="00D661F4" w:rsidRDefault="00D661F4" w:rsidP="00D661F4">
      <w:pPr>
        <w:pStyle w:val="Bekezds"/>
        <w:numPr>
          <w:ilvl w:val="0"/>
          <w:numId w:val="3"/>
        </w:numPr>
        <w:ind w:left="284" w:hanging="284"/>
      </w:pPr>
      <w:r>
        <w:t>Mentesülnek a kérelmezők a (7</w:t>
      </w:r>
      <w:r w:rsidRPr="00F958FE">
        <w:t>) bekezdésben meghatározott díj megfizetés</w:t>
      </w:r>
      <w:r>
        <w:t xml:space="preserve">e alól, ha valamelyikük </w:t>
      </w:r>
      <w:r w:rsidRPr="00F958FE">
        <w:t xml:space="preserve">mozgáskorlátozottsága, egészségi állapota, kora miatt különös erőfeszítés lenne számára az anyakönyvvezető hivatalos helyiségében történő megjelenés. E körülmény fennállását </w:t>
      </w:r>
      <w:r>
        <w:t xml:space="preserve">kérelmezők a kérelemben </w:t>
      </w:r>
      <w:r w:rsidRPr="00F958FE">
        <w:t>kötelesek megjelölni és hitelt érdemlően igazolni.</w:t>
      </w:r>
    </w:p>
    <w:p w:rsidR="00D661F4" w:rsidRDefault="00D661F4" w:rsidP="00D661F4">
      <w:pPr>
        <w:pStyle w:val="Bekezds"/>
        <w:ind w:firstLine="0"/>
      </w:pPr>
    </w:p>
    <w:p w:rsidR="00D661F4" w:rsidRPr="00C35C74" w:rsidRDefault="00D661F4" w:rsidP="00D661F4">
      <w:pPr>
        <w:pStyle w:val="Bekezds"/>
        <w:ind w:firstLine="0"/>
        <w:jc w:val="center"/>
        <w:rPr>
          <w:b/>
        </w:rPr>
      </w:pPr>
      <w:r>
        <w:rPr>
          <w:b/>
        </w:rPr>
        <w:t>4</w:t>
      </w:r>
      <w:r w:rsidRPr="00C35C74">
        <w:rPr>
          <w:b/>
        </w:rPr>
        <w:t>.§</w:t>
      </w:r>
    </w:p>
    <w:p w:rsidR="00D661F4" w:rsidRPr="00F958FE" w:rsidRDefault="00D661F4" w:rsidP="00D661F4">
      <w:pPr>
        <w:pStyle w:val="Bekezds"/>
      </w:pPr>
    </w:p>
    <w:p w:rsidR="00D661F4" w:rsidRPr="00F958FE" w:rsidRDefault="00D661F4" w:rsidP="00D661F4">
      <w:pPr>
        <w:pStyle w:val="Bekezds"/>
        <w:ind w:left="284" w:hanging="284"/>
      </w:pPr>
      <w:r w:rsidRPr="00F958FE">
        <w:t>(</w:t>
      </w:r>
      <w:r>
        <w:t>1</w:t>
      </w:r>
      <w:r w:rsidRPr="00F958FE">
        <w:t>) A hivatali munkaid</w:t>
      </w:r>
      <w:r>
        <w:t>őn kívül történő anyakönyvi esemény esetén 30.000</w:t>
      </w:r>
      <w:r w:rsidRPr="00F958FE">
        <w:t xml:space="preserve"> Ft/anyakönyvi esemény díjat kell fizetni.</w:t>
      </w:r>
    </w:p>
    <w:p w:rsidR="00D661F4" w:rsidRDefault="00D661F4" w:rsidP="00D661F4">
      <w:pPr>
        <w:pStyle w:val="Bekezds"/>
        <w:ind w:left="284" w:hanging="284"/>
      </w:pPr>
      <w:r w:rsidRPr="00F958FE">
        <w:t>(</w:t>
      </w:r>
      <w:r>
        <w:t>2</w:t>
      </w:r>
      <w:r w:rsidRPr="00F958FE">
        <w:t xml:space="preserve">) A díj befizetését </w:t>
      </w:r>
      <w:r>
        <w:t>a bejelentési szándékkal egyidejűleg kell igazolni.</w:t>
      </w:r>
    </w:p>
    <w:p w:rsidR="00D661F4" w:rsidRDefault="00D661F4" w:rsidP="00D661F4">
      <w:pPr>
        <w:pStyle w:val="Bekezds"/>
        <w:ind w:left="284" w:hanging="284"/>
      </w:pPr>
      <w:r>
        <w:t xml:space="preserve">(3) </w:t>
      </w:r>
      <w:r w:rsidRPr="00F958FE">
        <w:t xml:space="preserve">A kérelem </w:t>
      </w:r>
      <w:r>
        <w:t xml:space="preserve">nem teljesíthetősége </w:t>
      </w:r>
      <w:r w:rsidRPr="00F958FE">
        <w:t>esetén a befizetett díjat a kérelmező részére 15 munkanapon belül vissza kell utalni.</w:t>
      </w:r>
    </w:p>
    <w:p w:rsidR="00D661F4" w:rsidRPr="00F958FE" w:rsidRDefault="00D661F4" w:rsidP="00D661F4">
      <w:pPr>
        <w:pStyle w:val="Bekezds"/>
        <w:ind w:left="284" w:hanging="284"/>
      </w:pPr>
      <w:r>
        <w:t>(4</w:t>
      </w:r>
      <w:r w:rsidRPr="00F958FE">
        <w:t>) Az anyakönyvi esemény elma</w:t>
      </w:r>
      <w:r>
        <w:t xml:space="preserve">radása esetén, ha azt a felek az anyakönyvi esemény </w:t>
      </w:r>
      <w:r w:rsidRPr="00F958FE">
        <w:t>kitűzött időpontja előtt legalább 5 nappal bejelentik, a befizetett díjat 15 napon belül vissza kell utalni a befizető részére.</w:t>
      </w:r>
    </w:p>
    <w:p w:rsidR="00D661F4" w:rsidRDefault="00D661F4" w:rsidP="00D661F4">
      <w:pPr>
        <w:pStyle w:val="Bekezds"/>
        <w:ind w:left="284" w:hanging="284"/>
      </w:pPr>
      <w:r w:rsidRPr="00F958FE">
        <w:t>(</w:t>
      </w:r>
      <w:r>
        <w:t>5</w:t>
      </w:r>
      <w:r w:rsidRPr="00F958FE">
        <w:t xml:space="preserve">) </w:t>
      </w:r>
      <w:r>
        <w:t xml:space="preserve">Amennyiben az anyakönyvi esemény a kérelmezők valamelyikének egészségi </w:t>
      </w:r>
      <w:r w:rsidRPr="00F958FE">
        <w:t>ál</w:t>
      </w:r>
      <w:r>
        <w:t>lapota miatt marad el, úgy a (4) bekezdésben foglalt határidőn kívüli bejelentés esetén is vissza kell fizetni a díjat, az elmaradás okának kérelmezők által történő hitelt érdemlő bizonyítását követő 15 napon belül.</w:t>
      </w:r>
    </w:p>
    <w:p w:rsidR="00D661F4" w:rsidRDefault="00D661F4" w:rsidP="00D661F4">
      <w:pPr>
        <w:pStyle w:val="Bekezds"/>
        <w:ind w:firstLine="0"/>
      </w:pPr>
    </w:p>
    <w:p w:rsidR="00D661F4" w:rsidRPr="00993F62" w:rsidRDefault="00D661F4" w:rsidP="00D661F4">
      <w:pPr>
        <w:pStyle w:val="Bekezds"/>
        <w:ind w:firstLine="0"/>
        <w:jc w:val="center"/>
        <w:rPr>
          <w:b/>
        </w:rPr>
      </w:pPr>
      <w:r>
        <w:rPr>
          <w:b/>
        </w:rPr>
        <w:t>5</w:t>
      </w:r>
      <w:r w:rsidRPr="00993F62">
        <w:rPr>
          <w:b/>
        </w:rPr>
        <w:t>.§</w:t>
      </w:r>
    </w:p>
    <w:p w:rsidR="00D661F4" w:rsidRDefault="00D661F4" w:rsidP="00D661F4">
      <w:pPr>
        <w:pStyle w:val="Bekezds"/>
        <w:ind w:firstLine="0"/>
      </w:pPr>
    </w:p>
    <w:p w:rsidR="00D661F4" w:rsidRDefault="00D661F4" w:rsidP="00D661F4">
      <w:pPr>
        <w:pStyle w:val="Bekezds"/>
        <w:numPr>
          <w:ilvl w:val="0"/>
          <w:numId w:val="1"/>
        </w:numPr>
        <w:ind w:left="284" w:hanging="284"/>
      </w:pPr>
      <w:r>
        <w:t>Amennyiben az anyakönyvi eseményre hivatali munkaidőn kívül és hivatali helyiségen kívül kerül sor, az anyakönyvi eseményért 50.000</w:t>
      </w:r>
      <w:r w:rsidRPr="00F958FE">
        <w:t xml:space="preserve"> Ft/anyakönyvi esemény díjat kell </w:t>
      </w:r>
      <w:r>
        <w:t>fizetni.</w:t>
      </w:r>
    </w:p>
    <w:p w:rsidR="00D661F4" w:rsidRDefault="00D661F4" w:rsidP="00D661F4">
      <w:pPr>
        <w:pStyle w:val="Bekezds"/>
        <w:numPr>
          <w:ilvl w:val="0"/>
          <w:numId w:val="1"/>
        </w:numPr>
        <w:ind w:left="284" w:hanging="284"/>
      </w:pPr>
      <w:r>
        <w:t>A hivatali munkaidőn és hivatali helyiségen kívüli anyakönyvi eseményekért fizetendő díj megfizetésére, valamint visszafizetésére vonatkozóan a 3. és a 4. §</w:t>
      </w:r>
      <w:proofErr w:type="spellStart"/>
      <w:r>
        <w:t>-ok</w:t>
      </w:r>
      <w:proofErr w:type="spellEnd"/>
      <w:r>
        <w:t xml:space="preserve"> rendelkezéseiben foglaltak az irányadóak.</w:t>
      </w:r>
    </w:p>
    <w:p w:rsidR="00D661F4" w:rsidRDefault="00D661F4" w:rsidP="00D661F4">
      <w:pPr>
        <w:pStyle w:val="Bekezds"/>
        <w:ind w:firstLine="180"/>
      </w:pPr>
    </w:p>
    <w:p w:rsidR="00D661F4" w:rsidRPr="00656F08" w:rsidRDefault="00D661F4" w:rsidP="00D661F4">
      <w:pPr>
        <w:pStyle w:val="Bekezds"/>
        <w:jc w:val="center"/>
        <w:rPr>
          <w:b/>
        </w:rPr>
      </w:pPr>
      <w:r>
        <w:rPr>
          <w:b/>
        </w:rPr>
        <w:t xml:space="preserve">4. </w:t>
      </w:r>
      <w:r w:rsidRPr="00656F08">
        <w:rPr>
          <w:b/>
        </w:rPr>
        <w:t>Anyakönyvvezető</w:t>
      </w:r>
      <w:r>
        <w:rPr>
          <w:b/>
        </w:rPr>
        <w:t>t közreműködéséért megillető juttatások</w:t>
      </w:r>
    </w:p>
    <w:p w:rsidR="00D661F4" w:rsidRDefault="00D661F4" w:rsidP="00D661F4">
      <w:pPr>
        <w:pStyle w:val="Bekezds"/>
        <w:ind w:firstLine="0"/>
        <w:jc w:val="center"/>
        <w:rPr>
          <w:b/>
        </w:rPr>
      </w:pPr>
    </w:p>
    <w:p w:rsidR="00D661F4" w:rsidRPr="00C35C74" w:rsidRDefault="00D661F4" w:rsidP="00D661F4">
      <w:pPr>
        <w:pStyle w:val="Bekezds"/>
        <w:ind w:firstLine="0"/>
        <w:jc w:val="center"/>
        <w:rPr>
          <w:b/>
        </w:rPr>
      </w:pPr>
      <w:r>
        <w:rPr>
          <w:b/>
        </w:rPr>
        <w:t>6</w:t>
      </w:r>
      <w:r w:rsidRPr="00C35C74">
        <w:rPr>
          <w:b/>
        </w:rPr>
        <w:t>.§</w:t>
      </w:r>
    </w:p>
    <w:p w:rsidR="00D661F4" w:rsidRDefault="00D661F4" w:rsidP="00D661F4">
      <w:pPr>
        <w:pStyle w:val="Bekezds"/>
        <w:ind w:firstLine="0"/>
      </w:pPr>
    </w:p>
    <w:p w:rsidR="00D661F4" w:rsidRDefault="00D661F4" w:rsidP="00D661F4">
      <w:pPr>
        <w:pStyle w:val="Bekezds"/>
        <w:ind w:firstLine="0"/>
      </w:pPr>
      <w:r>
        <w:t>(1</w:t>
      </w:r>
      <w:r w:rsidRPr="00F958FE">
        <w:t>) A hivatali h</w:t>
      </w:r>
      <w:r>
        <w:t xml:space="preserve">elyiségen kívüli házasságkötésben </w:t>
      </w:r>
      <w:r w:rsidRPr="00F958FE">
        <w:t xml:space="preserve">közreműködő anyakönyvvezetőt – amennyiben </w:t>
      </w:r>
      <w:r>
        <w:t xml:space="preserve">a </w:t>
      </w:r>
      <w:r w:rsidRPr="00F958FE">
        <w:t>közreműködő anyak</w:t>
      </w:r>
      <w:r>
        <w:t>önyvvezető nem a közszolgálati tisztviselőkről szóló 2011. évi CXCIX törvényben</w:t>
      </w:r>
      <w:r w:rsidRPr="00F958FE">
        <w:t xml:space="preserve"> meghatározott szabadidő </w:t>
      </w:r>
      <w:r>
        <w:t>kiadását kéri, - 10.000</w:t>
      </w:r>
      <w:r w:rsidRPr="00F958FE">
        <w:t xml:space="preserve"> Ft/anyakönyvi esemény illeti meg.</w:t>
      </w:r>
    </w:p>
    <w:p w:rsidR="00D661F4" w:rsidRPr="00F958FE" w:rsidRDefault="00D661F4" w:rsidP="00D661F4">
      <w:pPr>
        <w:pStyle w:val="Bekezds"/>
        <w:ind w:firstLine="0"/>
      </w:pPr>
      <w:r>
        <w:t>(2</w:t>
      </w:r>
      <w:r w:rsidRPr="00F958FE">
        <w:t xml:space="preserve">) </w:t>
      </w:r>
      <w:r>
        <w:t xml:space="preserve">A </w:t>
      </w:r>
      <w:r w:rsidRPr="00F958FE">
        <w:t xml:space="preserve">hivatali munkaidőn kívüli házasságkötésért,– amennyiben </w:t>
      </w:r>
      <w:r>
        <w:t xml:space="preserve">a </w:t>
      </w:r>
      <w:r w:rsidRPr="00F958FE">
        <w:t xml:space="preserve">közreműködő anyakönyvvezető nem </w:t>
      </w:r>
      <w:r>
        <w:t>a közszolgálati tisztviselőkről szóló 2011. évi CXCIX törvényben</w:t>
      </w:r>
      <w:r w:rsidRPr="00F958FE">
        <w:t xml:space="preserve"> meghatározott szabadidő kiadását kéri, -</w:t>
      </w:r>
      <w:r>
        <w:t xml:space="preserve"> eseményenként bruttó 15.000</w:t>
      </w:r>
      <w:r w:rsidRPr="00F958FE">
        <w:t xml:space="preserve"> Ft díjazás illeti meg.</w:t>
      </w:r>
    </w:p>
    <w:p w:rsidR="00D661F4" w:rsidRDefault="00D661F4" w:rsidP="00D661F4">
      <w:pPr>
        <w:pStyle w:val="Bekezds"/>
        <w:ind w:firstLine="0"/>
      </w:pPr>
      <w:r>
        <w:t>(3) A hivatali helyiségen kívüli és hivatali munkaidőn kívüli házasságkötésben közreműködő anyakönyvvezetőt</w:t>
      </w:r>
      <w:r w:rsidRPr="00F958FE">
        <w:t xml:space="preserve">,– amennyiben </w:t>
      </w:r>
      <w:r>
        <w:t xml:space="preserve">a </w:t>
      </w:r>
      <w:r w:rsidRPr="00F958FE">
        <w:t xml:space="preserve">közreműködő anyakönyvvezető nem </w:t>
      </w:r>
      <w:r>
        <w:t>a közszolgálati tisztviselőkről szóló 2011. évi CXCIX törvényben</w:t>
      </w:r>
      <w:r w:rsidRPr="00F958FE">
        <w:t xml:space="preserve"> meghatározott szabadidő kiadását kéri, -</w:t>
      </w:r>
      <w:r>
        <w:t xml:space="preserve"> eseményenként bruttó 25.000 Ft díjazás illeti meg.</w:t>
      </w:r>
    </w:p>
    <w:p w:rsidR="00D661F4" w:rsidRDefault="00D661F4" w:rsidP="00D661F4">
      <w:pPr>
        <w:jc w:val="both"/>
      </w:pPr>
      <w:r>
        <w:t>(4</w:t>
      </w:r>
      <w:r w:rsidRPr="008B534C">
        <w:t>) Az anyakönyvvezető az anyakönyvi eseményeken való közreműködésről nyilvántartást vezet. A nyilvántartás tartalmazza az esemény helyét, időpontját</w:t>
      </w:r>
      <w:r>
        <w:t>, az esemény időtartamát,</w:t>
      </w:r>
      <w:r w:rsidRPr="008B534C">
        <w:t xml:space="preserve"> és </w:t>
      </w:r>
      <w:r w:rsidRPr="008B534C">
        <w:lastRenderedPageBreak/>
        <w:t>egy megjegyzés rovatot, melyben fel kell tüntetni az anyakönyvi esemény megtörténtét, vagy elmaradásának tényét.</w:t>
      </w:r>
    </w:p>
    <w:p w:rsidR="00D661F4" w:rsidRPr="005632DF" w:rsidRDefault="00D661F4" w:rsidP="00D661F4">
      <w:pPr>
        <w:jc w:val="both"/>
        <w:rPr>
          <w:rFonts w:ascii="Arial" w:hAnsi="Arial" w:cs="Arial"/>
        </w:rPr>
      </w:pPr>
      <w:r>
        <w:t>(5</w:t>
      </w:r>
      <w:r w:rsidRPr="008B534C">
        <w:t>) Az anyakönyvvezetőnek</w:t>
      </w:r>
      <w:r>
        <w:t xml:space="preserve"> az (1)-(3) bekezdések szerinti</w:t>
      </w:r>
      <w:r w:rsidRPr="008B534C">
        <w:t xml:space="preserve"> szabadidő biztosítása, </w:t>
      </w:r>
      <w:r>
        <w:t xml:space="preserve">vagy a díjazás igénybe vétele tárgyában történő </w:t>
      </w:r>
      <w:r w:rsidRPr="008B534C">
        <w:t>választásáról nyilatkoznia kell.</w:t>
      </w:r>
    </w:p>
    <w:p w:rsidR="00D661F4" w:rsidRDefault="00D661F4" w:rsidP="00D661F4">
      <w:pPr>
        <w:pStyle w:val="Bekezds"/>
      </w:pPr>
      <w:r>
        <w:t>.</w:t>
      </w:r>
    </w:p>
    <w:p w:rsidR="00D661F4" w:rsidRPr="008B534C" w:rsidRDefault="00D661F4" w:rsidP="00D661F4">
      <w:pPr>
        <w:jc w:val="both"/>
        <w:rPr>
          <w:rFonts w:ascii="Arial" w:hAnsi="Arial" w:cs="Arial"/>
        </w:rPr>
      </w:pPr>
    </w:p>
    <w:p w:rsidR="00D661F4" w:rsidRDefault="00D661F4" w:rsidP="00D661F4">
      <w:pPr>
        <w:jc w:val="both"/>
      </w:pPr>
      <w:r>
        <w:t>(6</w:t>
      </w:r>
      <w:r w:rsidRPr="008B534C">
        <w:t>) Az</w:t>
      </w:r>
      <w:r>
        <w:t xml:space="preserve"> anyakönyvvezetőt megillető díjak </w:t>
      </w:r>
      <w:r w:rsidRPr="008B534C">
        <w:t xml:space="preserve">a </w:t>
      </w:r>
      <w:r>
        <w:t xml:space="preserve">(4) bekezdés szerinti </w:t>
      </w:r>
      <w:r w:rsidRPr="008B534C">
        <w:t>nyilvántartás szerinti igazolt teljesítés alapján – a tárgy</w:t>
      </w:r>
      <w:r>
        <w:t>hónapot követő hó 10-éig – kerülnek kifizetésre.</w:t>
      </w:r>
    </w:p>
    <w:p w:rsidR="00D661F4" w:rsidRPr="008B534C" w:rsidRDefault="00D661F4" w:rsidP="00D661F4">
      <w:pPr>
        <w:jc w:val="both"/>
        <w:rPr>
          <w:rFonts w:ascii="Arial" w:hAnsi="Arial" w:cs="Arial"/>
        </w:rPr>
      </w:pPr>
    </w:p>
    <w:p w:rsidR="00D661F4" w:rsidRPr="00656F08" w:rsidRDefault="00D661F4" w:rsidP="00D661F4">
      <w:pPr>
        <w:pStyle w:val="Bekezds"/>
        <w:jc w:val="center"/>
        <w:rPr>
          <w:b/>
        </w:rPr>
      </w:pPr>
      <w:r>
        <w:rPr>
          <w:b/>
        </w:rPr>
        <w:t xml:space="preserve">5. </w:t>
      </w:r>
      <w:r w:rsidRPr="00656F08">
        <w:rPr>
          <w:b/>
        </w:rPr>
        <w:t>Záró rendelkezések</w:t>
      </w:r>
    </w:p>
    <w:p w:rsidR="00D661F4" w:rsidRDefault="00D661F4" w:rsidP="00D661F4">
      <w:pPr>
        <w:pStyle w:val="Bekezds"/>
        <w:ind w:firstLine="0"/>
        <w:jc w:val="center"/>
        <w:rPr>
          <w:b/>
        </w:rPr>
      </w:pPr>
    </w:p>
    <w:p w:rsidR="00D661F4" w:rsidRPr="00760615" w:rsidRDefault="00D661F4" w:rsidP="00D661F4">
      <w:pPr>
        <w:pStyle w:val="Bekezds"/>
        <w:ind w:firstLine="0"/>
        <w:jc w:val="center"/>
        <w:rPr>
          <w:b/>
        </w:rPr>
      </w:pPr>
      <w:r>
        <w:rPr>
          <w:b/>
        </w:rPr>
        <w:t>7</w:t>
      </w:r>
      <w:r w:rsidRPr="00760615">
        <w:rPr>
          <w:b/>
        </w:rPr>
        <w:t>.§</w:t>
      </w:r>
    </w:p>
    <w:p w:rsidR="00D661F4" w:rsidRPr="00F958FE" w:rsidRDefault="00D661F4" w:rsidP="00D661F4">
      <w:pPr>
        <w:pStyle w:val="Bekezds"/>
        <w:ind w:firstLine="0"/>
      </w:pPr>
    </w:p>
    <w:p w:rsidR="00D661F4" w:rsidRDefault="00D661F4" w:rsidP="00D661F4">
      <w:pPr>
        <w:pStyle w:val="Bekezds"/>
        <w:numPr>
          <w:ilvl w:val="0"/>
          <w:numId w:val="2"/>
        </w:numPr>
        <w:ind w:left="284" w:hanging="284"/>
      </w:pPr>
      <w:r>
        <w:t>Ez a rendelet 2017. július 01-én lép hatályba, r</w:t>
      </w:r>
      <w:r w:rsidRPr="00F958FE">
        <w:t xml:space="preserve">endelkezéseit a hatálybalépését követően </w:t>
      </w:r>
      <w:r>
        <w:t xml:space="preserve">bejelentett anyakönyvi eseményekre </w:t>
      </w:r>
      <w:r w:rsidRPr="00F958FE">
        <w:t>kell alkalmazni.</w:t>
      </w:r>
    </w:p>
    <w:p w:rsidR="00D661F4" w:rsidRPr="00004AEB" w:rsidRDefault="00D661F4" w:rsidP="00D661F4">
      <w:pPr>
        <w:pStyle w:val="Bekezds"/>
        <w:numPr>
          <w:ilvl w:val="0"/>
          <w:numId w:val="2"/>
        </w:numPr>
        <w:ind w:left="284" w:hanging="284"/>
      </w:pPr>
      <w:r w:rsidRPr="00004AEB">
        <w:t xml:space="preserve">Hatályát veszti Pilisborosjenő Község Önkormányzata Képviselő-testületének </w:t>
      </w:r>
      <w:r w:rsidRPr="00004AEB">
        <w:rPr>
          <w:rFonts w:cs="Times New Roman"/>
        </w:rPr>
        <w:t>a</w:t>
      </w:r>
      <w:r w:rsidRPr="00004AEB">
        <w:t xml:space="preserve"> hivatali helyiségen kívüli és a hivatali munkaidőn kívül történő házasságkötés engedélyezésének szabályairól és díjairól</w:t>
      </w:r>
      <w:r>
        <w:t xml:space="preserve"> </w:t>
      </w:r>
      <w:r w:rsidRPr="00004AEB">
        <w:t xml:space="preserve">szóló </w:t>
      </w:r>
      <w:r w:rsidRPr="00004AEB">
        <w:rPr>
          <w:bCs/>
          <w:color w:val="333333"/>
        </w:rPr>
        <w:t>13</w:t>
      </w:r>
      <w:r w:rsidRPr="00004AEB">
        <w:rPr>
          <w:bCs/>
        </w:rPr>
        <w:t>/2011. (IX.7.)</w:t>
      </w:r>
      <w:r>
        <w:rPr>
          <w:rFonts w:cs="Times New Roman"/>
          <w:b/>
        </w:rPr>
        <w:t xml:space="preserve"> </w:t>
      </w:r>
      <w:r w:rsidRPr="00004AEB">
        <w:t>önk</w:t>
      </w:r>
      <w:r>
        <w:t>ormányzati rendelet, valamint az annak módosításról szóló 23/2014. (XII.18.) önkormányzati rendelet</w:t>
      </w:r>
      <w:r w:rsidRPr="00004AEB">
        <w:t>.</w:t>
      </w:r>
    </w:p>
    <w:p w:rsidR="00D661F4" w:rsidRDefault="00D661F4" w:rsidP="00D661F4">
      <w:pPr>
        <w:pStyle w:val="Listaszerbekezds"/>
        <w:ind w:left="284" w:hanging="284"/>
        <w:jc w:val="both"/>
      </w:pPr>
    </w:p>
    <w:p w:rsidR="00D661F4" w:rsidRDefault="00D661F4" w:rsidP="00D661F4">
      <w:pPr>
        <w:pStyle w:val="Listaszerbekezds"/>
        <w:ind w:left="0"/>
        <w:jc w:val="both"/>
      </w:pPr>
      <w:r>
        <w:t>Pilisborosjenő, 2017. június 30.</w:t>
      </w:r>
    </w:p>
    <w:p w:rsidR="00D661F4" w:rsidRDefault="00D661F4" w:rsidP="00D661F4">
      <w:pPr>
        <w:pStyle w:val="Listaszerbekezds"/>
        <w:ind w:left="0"/>
        <w:jc w:val="both"/>
      </w:pPr>
    </w:p>
    <w:p w:rsidR="00D661F4" w:rsidRPr="0000646F" w:rsidRDefault="00D661F4" w:rsidP="00D661F4">
      <w:pPr>
        <w:pStyle w:val="Listaszerbekezds"/>
        <w:ind w:left="0"/>
        <w:jc w:val="both"/>
      </w:pPr>
    </w:p>
    <w:p w:rsidR="00D661F4" w:rsidRPr="0000646F" w:rsidRDefault="00D661F4" w:rsidP="00D661F4">
      <w:pPr>
        <w:jc w:val="both"/>
      </w:pPr>
      <w:r w:rsidRPr="0000646F">
        <w:tab/>
      </w:r>
      <w:r>
        <w:tab/>
      </w:r>
      <w:proofErr w:type="spellStart"/>
      <w:r>
        <w:t>Küller</w:t>
      </w:r>
      <w:proofErr w:type="spellEnd"/>
      <w:r>
        <w:t xml:space="preserve"> </w:t>
      </w:r>
      <w:r w:rsidRPr="0000646F">
        <w:t>János</w:t>
      </w:r>
      <w:r w:rsidRPr="003325E6">
        <w:t xml:space="preserve"> </w:t>
      </w:r>
      <w:r>
        <w:tab/>
      </w:r>
      <w:r>
        <w:tab/>
      </w:r>
      <w:r>
        <w:tab/>
        <w:t>Dr. Szabó József Zoltán</w:t>
      </w:r>
      <w:r>
        <w:tab/>
      </w:r>
      <w:r>
        <w:tab/>
      </w:r>
    </w:p>
    <w:p w:rsidR="00D661F4" w:rsidRPr="0000646F" w:rsidRDefault="00D661F4" w:rsidP="00D661F4">
      <w:pPr>
        <w:jc w:val="both"/>
      </w:pPr>
      <w:r w:rsidRPr="0000646F">
        <w:tab/>
      </w:r>
      <w:r>
        <w:tab/>
      </w:r>
      <w:proofErr w:type="gramStart"/>
      <w:r w:rsidRPr="0000646F">
        <w:t>polgármester</w:t>
      </w:r>
      <w:proofErr w:type="gramEnd"/>
      <w:r w:rsidRPr="0000646F">
        <w:t xml:space="preserve">       </w:t>
      </w:r>
      <w:r>
        <w:tab/>
      </w:r>
      <w:r>
        <w:tab/>
      </w:r>
      <w:r w:rsidRPr="0000646F">
        <w:t xml:space="preserve">  </w:t>
      </w:r>
      <w:r>
        <w:t xml:space="preserve">           jegyző</w:t>
      </w:r>
      <w:r>
        <w:tab/>
      </w:r>
    </w:p>
    <w:p w:rsidR="00214D98" w:rsidRDefault="00D661F4"/>
    <w:sectPr w:rsidR="00214D98" w:rsidSect="00FD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C94"/>
    <w:multiLevelType w:val="hybridMultilevel"/>
    <w:tmpl w:val="04DCBA8A"/>
    <w:lvl w:ilvl="0" w:tplc="020037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D2FBF"/>
    <w:multiLevelType w:val="hybridMultilevel"/>
    <w:tmpl w:val="EB3AAD26"/>
    <w:lvl w:ilvl="0" w:tplc="D592CB9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2D04"/>
    <w:multiLevelType w:val="hybridMultilevel"/>
    <w:tmpl w:val="4874211A"/>
    <w:lvl w:ilvl="0" w:tplc="FF70F2C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61F4"/>
    <w:rsid w:val="00234259"/>
    <w:rsid w:val="00566190"/>
    <w:rsid w:val="005C71CE"/>
    <w:rsid w:val="0066475F"/>
    <w:rsid w:val="00694101"/>
    <w:rsid w:val="00D661F4"/>
    <w:rsid w:val="00FD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661F4"/>
    <w:pPr>
      <w:ind w:left="720"/>
      <w:contextualSpacing/>
    </w:pPr>
  </w:style>
  <w:style w:type="paragraph" w:customStyle="1" w:styleId="Bekezds">
    <w:name w:val="Bekezdés"/>
    <w:basedOn w:val="Norml"/>
    <w:rsid w:val="00D661F4"/>
    <w:pPr>
      <w:widowControl w:val="0"/>
      <w:autoSpaceDE w:val="0"/>
      <w:autoSpaceDN w:val="0"/>
      <w:adjustRightInd w:val="0"/>
      <w:ind w:firstLine="202"/>
      <w:jc w:val="both"/>
    </w:pPr>
    <w:rPr>
      <w:rFonts w:cs="Arial"/>
      <w:color w:val="000000"/>
    </w:rPr>
  </w:style>
  <w:style w:type="paragraph" w:customStyle="1" w:styleId="Default">
    <w:name w:val="Default"/>
    <w:rsid w:val="00D661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5457</Characters>
  <Application>Microsoft Office Word</Application>
  <DocSecurity>0</DocSecurity>
  <Lines>45</Lines>
  <Paragraphs>12</Paragraphs>
  <ScaleCrop>false</ScaleCrop>
  <Company>AVF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2017-06-30T07:50:00Z</dcterms:created>
  <dcterms:modified xsi:type="dcterms:W3CDTF">2017-06-30T07:51:00Z</dcterms:modified>
</cp:coreProperties>
</file>