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3D3" w:rsidRDefault="004673D3" w:rsidP="004673D3">
      <w:pPr>
        <w:pStyle w:val="Elterjesztsszvege"/>
        <w:jc w:val="center"/>
        <w:rPr>
          <w:b/>
          <w:szCs w:val="24"/>
        </w:rPr>
      </w:pPr>
      <w:r w:rsidRPr="008A6F21">
        <w:rPr>
          <w:b/>
        </w:rPr>
        <w:t xml:space="preserve">Javaslat a </w:t>
      </w:r>
      <w:proofErr w:type="gramStart"/>
      <w:r w:rsidRPr="008A6F21">
        <w:rPr>
          <w:b/>
        </w:rPr>
        <w:t>„ GINOP-8</w:t>
      </w:r>
      <w:proofErr w:type="gramEnd"/>
      <w:r w:rsidRPr="008A6F21">
        <w:rPr>
          <w:b/>
        </w:rPr>
        <w:t xml:space="preserve">.4.1/A-17 Lakóépületek energiahatékonyságának és megújuló energia felhasználásának növelését célzó hitel” című pályázat </w:t>
      </w:r>
      <w:r>
        <w:rPr>
          <w:b/>
        </w:rPr>
        <w:t>megbeszélésére</w:t>
      </w:r>
      <w:r w:rsidRPr="008A6F21">
        <w:rPr>
          <w:b/>
        </w:rPr>
        <w:t>.</w:t>
      </w:r>
    </w:p>
    <w:p w:rsidR="004673D3" w:rsidRDefault="004673D3" w:rsidP="004673D3">
      <w:pPr>
        <w:pStyle w:val="Elterjesztsszvege"/>
        <w:rPr>
          <w:b/>
          <w:szCs w:val="24"/>
        </w:rPr>
      </w:pPr>
    </w:p>
    <w:p w:rsidR="004673D3" w:rsidRPr="003C2686" w:rsidRDefault="004673D3" w:rsidP="004673D3">
      <w:pPr>
        <w:pStyle w:val="Elterjesztsszvege"/>
        <w:rPr>
          <w:b/>
          <w:szCs w:val="24"/>
        </w:rPr>
      </w:pPr>
      <w:r w:rsidRPr="003C2686">
        <w:rPr>
          <w:b/>
          <w:szCs w:val="24"/>
        </w:rPr>
        <w:t xml:space="preserve">Tisztelt </w:t>
      </w:r>
      <w:proofErr w:type="spellStart"/>
      <w:r>
        <w:rPr>
          <w:b/>
          <w:szCs w:val="24"/>
        </w:rPr>
        <w:t>Töosz</w:t>
      </w:r>
      <w:proofErr w:type="spellEnd"/>
      <w:r>
        <w:rPr>
          <w:b/>
          <w:szCs w:val="24"/>
        </w:rPr>
        <w:t xml:space="preserve"> tagok</w:t>
      </w:r>
      <w:r w:rsidRPr="003C2686">
        <w:rPr>
          <w:b/>
          <w:szCs w:val="24"/>
        </w:rPr>
        <w:t>!</w:t>
      </w:r>
    </w:p>
    <w:p w:rsidR="004673D3" w:rsidRDefault="004673D3" w:rsidP="004673D3">
      <w:pPr>
        <w:pStyle w:val="Elterjesztsszvege"/>
        <w:rPr>
          <w:szCs w:val="24"/>
          <w:lang w:bidi="bn-IN"/>
        </w:rPr>
      </w:pPr>
    </w:p>
    <w:p w:rsidR="004673D3" w:rsidRDefault="004673D3" w:rsidP="004673D3">
      <w:pPr>
        <w:pStyle w:val="Elterjesztsszvege"/>
        <w:rPr>
          <w:bCs/>
          <w:szCs w:val="24"/>
        </w:rPr>
      </w:pPr>
      <w:r w:rsidRPr="006D2136">
        <w:rPr>
          <w:bCs/>
          <w:szCs w:val="24"/>
        </w:rPr>
        <w:t xml:space="preserve">Megjelent </w:t>
      </w:r>
      <w:r>
        <w:rPr>
          <w:b/>
        </w:rPr>
        <w:t xml:space="preserve">a GINOP-8.4.1/A-17 kódszámú </w:t>
      </w:r>
      <w:r w:rsidRPr="00030DB7">
        <w:t>pályázati felhívás</w:t>
      </w:r>
      <w:r>
        <w:rPr>
          <w:b/>
        </w:rPr>
        <w:t xml:space="preserve"> </w:t>
      </w:r>
      <w:r>
        <w:rPr>
          <w:bCs/>
          <w:szCs w:val="24"/>
        </w:rPr>
        <w:t xml:space="preserve">a </w:t>
      </w:r>
      <w:r w:rsidRPr="00030DB7">
        <w:rPr>
          <w:b/>
          <w:bCs/>
          <w:szCs w:val="24"/>
        </w:rPr>
        <w:t>lakóépületek energiahatékonyságának és megújuló energia felhasználásának növelését célzó hitelprogram</w:t>
      </w:r>
      <w:r>
        <w:rPr>
          <w:bCs/>
          <w:szCs w:val="24"/>
        </w:rPr>
        <w:t>.</w:t>
      </w:r>
      <w:r w:rsidRPr="006D2136">
        <w:rPr>
          <w:bCs/>
          <w:szCs w:val="24"/>
        </w:rPr>
        <w:t xml:space="preserve"> </w:t>
      </w:r>
      <w:r>
        <w:rPr>
          <w:bCs/>
          <w:szCs w:val="24"/>
        </w:rPr>
        <w:t xml:space="preserve">A </w:t>
      </w:r>
      <w:r w:rsidRPr="006D2136">
        <w:rPr>
          <w:bCs/>
          <w:szCs w:val="24"/>
        </w:rPr>
        <w:t xml:space="preserve">Hitelprogram célja a lakossági szektor épületenergetikai beruházásaihoz szükséges </w:t>
      </w:r>
      <w:proofErr w:type="gramStart"/>
      <w:r w:rsidRPr="006D2136">
        <w:rPr>
          <w:bCs/>
          <w:szCs w:val="24"/>
        </w:rPr>
        <w:t>forrás</w:t>
      </w:r>
      <w:r>
        <w:rPr>
          <w:bCs/>
          <w:szCs w:val="24"/>
        </w:rPr>
        <w:t xml:space="preserve"> </w:t>
      </w:r>
      <w:r w:rsidRPr="006D2136">
        <w:rPr>
          <w:bCs/>
          <w:szCs w:val="24"/>
        </w:rPr>
        <w:t>rendelkezésre</w:t>
      </w:r>
      <w:proofErr w:type="gramEnd"/>
      <w:r w:rsidRPr="006D2136">
        <w:rPr>
          <w:bCs/>
          <w:szCs w:val="24"/>
        </w:rPr>
        <w:t xml:space="preserve"> bocsátása a lakóépületek energiahatékonyságának, valamint a lakóépületekhez</w:t>
      </w:r>
      <w:r>
        <w:rPr>
          <w:bCs/>
          <w:szCs w:val="24"/>
        </w:rPr>
        <w:t xml:space="preserve"> </w:t>
      </w:r>
      <w:r w:rsidRPr="006D2136">
        <w:rPr>
          <w:bCs/>
          <w:szCs w:val="24"/>
        </w:rPr>
        <w:t>kapcsolódó megújuló energiaforrás alkalmazásának növelése érdekében.</w:t>
      </w:r>
      <w:r>
        <w:rPr>
          <w:bCs/>
          <w:szCs w:val="24"/>
        </w:rPr>
        <w:t xml:space="preserve"> A kölcsön típusa </w:t>
      </w:r>
      <w:r w:rsidRPr="00030DB7">
        <w:rPr>
          <w:b/>
          <w:bCs/>
          <w:szCs w:val="24"/>
        </w:rPr>
        <w:t xml:space="preserve">éven </w:t>
      </w:r>
      <w:proofErr w:type="gramStart"/>
      <w:r w:rsidRPr="00030DB7">
        <w:rPr>
          <w:b/>
          <w:bCs/>
          <w:szCs w:val="24"/>
        </w:rPr>
        <w:t>túli lejáratú</w:t>
      </w:r>
      <w:proofErr w:type="gramEnd"/>
      <w:r>
        <w:rPr>
          <w:bCs/>
          <w:szCs w:val="24"/>
        </w:rPr>
        <w:t xml:space="preserve"> kölcsön. </w:t>
      </w:r>
    </w:p>
    <w:p w:rsidR="004673D3" w:rsidRDefault="004673D3" w:rsidP="004673D3">
      <w:pPr>
        <w:pStyle w:val="Elterjesztsszvege"/>
        <w:rPr>
          <w:bCs/>
          <w:szCs w:val="24"/>
        </w:rPr>
      </w:pPr>
    </w:p>
    <w:p w:rsidR="004673D3" w:rsidRPr="00FA65E7" w:rsidRDefault="004673D3" w:rsidP="004673D3">
      <w:pPr>
        <w:pStyle w:val="Elterjesztsszvege"/>
        <w:rPr>
          <w:bCs/>
          <w:szCs w:val="24"/>
          <w:u w:val="single"/>
        </w:rPr>
      </w:pPr>
      <w:r w:rsidRPr="00FA65E7">
        <w:rPr>
          <w:bCs/>
          <w:szCs w:val="24"/>
          <w:u w:val="single"/>
        </w:rPr>
        <w:t>Támogatható tevékenységek:</w:t>
      </w:r>
    </w:p>
    <w:p w:rsidR="004673D3" w:rsidRPr="00C2571D" w:rsidRDefault="004673D3" w:rsidP="004673D3">
      <w:pPr>
        <w:pStyle w:val="Elterjesztsszvege"/>
        <w:spacing w:before="120" w:after="120"/>
        <w:ind w:left="425" w:hanging="425"/>
        <w:rPr>
          <w:bCs/>
          <w:szCs w:val="24"/>
        </w:rPr>
      </w:pPr>
      <w:r>
        <w:rPr>
          <w:bCs/>
          <w:color w:val="000000"/>
          <w:szCs w:val="24"/>
        </w:rPr>
        <w:t xml:space="preserve">A) </w:t>
      </w:r>
      <w:r w:rsidRPr="00C2571D">
        <w:rPr>
          <w:bCs/>
          <w:color w:val="000000"/>
          <w:szCs w:val="24"/>
        </w:rPr>
        <w:t>Energiahatékonyság javításra vonatkozó tevékenységek</w:t>
      </w:r>
    </w:p>
    <w:p w:rsidR="004673D3" w:rsidRDefault="004673D3" w:rsidP="004673D3">
      <w:pPr>
        <w:pStyle w:val="Elterjesztsszvege"/>
        <w:numPr>
          <w:ilvl w:val="0"/>
          <w:numId w:val="3"/>
        </w:numPr>
        <w:spacing w:after="120"/>
        <w:ind w:left="714" w:hanging="357"/>
        <w:rPr>
          <w:color w:val="000000"/>
        </w:rPr>
      </w:pPr>
      <w:r w:rsidRPr="00552CD4">
        <w:rPr>
          <w:color w:val="000000"/>
          <w:szCs w:val="24"/>
        </w:rPr>
        <w:t>fűtött és fűtetlen teret elválasztó, nem nyílászáró szerkezetnek minősülő épülethatároló</w:t>
      </w:r>
      <w:r>
        <w:rPr>
          <w:color w:val="000000"/>
        </w:rPr>
        <w:t xml:space="preserve"> </w:t>
      </w:r>
      <w:r w:rsidRPr="00552CD4">
        <w:rPr>
          <w:color w:val="000000"/>
          <w:szCs w:val="24"/>
        </w:rPr>
        <w:t>szerkezetek hőszigetelése (az OTSZ-ben ismertetett tűzterjedés elleni gátak szerkezeti</w:t>
      </w:r>
      <w:r>
        <w:rPr>
          <w:color w:val="000000"/>
        </w:rPr>
        <w:t xml:space="preserve"> </w:t>
      </w:r>
      <w:r w:rsidRPr="00552CD4">
        <w:rPr>
          <w:color w:val="000000"/>
          <w:szCs w:val="24"/>
        </w:rPr>
        <w:t>kialakítása támogatott költség, a helyi építésügyi hatóság előírásai alapján);</w:t>
      </w:r>
      <w:r>
        <w:rPr>
          <w:color w:val="000000"/>
        </w:rPr>
        <w:t xml:space="preserve"> </w:t>
      </w:r>
    </w:p>
    <w:p w:rsidR="004673D3" w:rsidRDefault="004673D3" w:rsidP="004673D3">
      <w:pPr>
        <w:pStyle w:val="Elterjesztsszvege"/>
        <w:numPr>
          <w:ilvl w:val="0"/>
          <w:numId w:val="3"/>
        </w:numPr>
        <w:spacing w:after="120"/>
        <w:ind w:left="714" w:hanging="357"/>
        <w:rPr>
          <w:color w:val="000000"/>
        </w:rPr>
      </w:pPr>
      <w:r w:rsidRPr="00552CD4">
        <w:rPr>
          <w:color w:val="000000"/>
          <w:szCs w:val="24"/>
        </w:rPr>
        <w:t>fűtött és fűtetlen teret elválasztó, nyílászáró szerkezetnek minősülő épülethatároló</w:t>
      </w:r>
      <w:r>
        <w:rPr>
          <w:color w:val="000000"/>
        </w:rPr>
        <w:t xml:space="preserve"> </w:t>
      </w:r>
      <w:r w:rsidRPr="00552CD4">
        <w:rPr>
          <w:color w:val="000000"/>
          <w:szCs w:val="24"/>
        </w:rPr>
        <w:t xml:space="preserve">szerkezetek cseréje / </w:t>
      </w:r>
      <w:proofErr w:type="spellStart"/>
      <w:r w:rsidRPr="00552CD4">
        <w:rPr>
          <w:color w:val="000000"/>
          <w:szCs w:val="24"/>
        </w:rPr>
        <w:t>energiamegtakarít</w:t>
      </w:r>
      <w:r>
        <w:rPr>
          <w:color w:val="000000"/>
          <w:szCs w:val="24"/>
        </w:rPr>
        <w:t>ást</w:t>
      </w:r>
      <w:proofErr w:type="spellEnd"/>
      <w:r>
        <w:rPr>
          <w:color w:val="000000"/>
          <w:szCs w:val="24"/>
        </w:rPr>
        <w:t xml:space="preserve"> eredményező korszerűsítése</w:t>
      </w:r>
      <w:r w:rsidRPr="00552CD4">
        <w:rPr>
          <w:color w:val="000000"/>
          <w:szCs w:val="24"/>
        </w:rPr>
        <w:t>;</w:t>
      </w:r>
      <w:r>
        <w:rPr>
          <w:color w:val="000000"/>
        </w:rPr>
        <w:t xml:space="preserve"> </w:t>
      </w:r>
    </w:p>
    <w:p w:rsidR="004673D3" w:rsidRDefault="004673D3" w:rsidP="004673D3">
      <w:pPr>
        <w:pStyle w:val="Elterjesztsszvege"/>
        <w:numPr>
          <w:ilvl w:val="0"/>
          <w:numId w:val="3"/>
        </w:numPr>
        <w:spacing w:after="120"/>
        <w:ind w:left="714" w:hanging="357"/>
        <w:rPr>
          <w:color w:val="000000"/>
        </w:rPr>
      </w:pPr>
      <w:r w:rsidRPr="00552CD4">
        <w:rPr>
          <w:color w:val="000000"/>
          <w:szCs w:val="24"/>
        </w:rPr>
        <w:t xml:space="preserve">az épületek nyári </w:t>
      </w:r>
      <w:proofErr w:type="spellStart"/>
      <w:r w:rsidRPr="00552CD4">
        <w:rPr>
          <w:color w:val="000000"/>
          <w:szCs w:val="24"/>
        </w:rPr>
        <w:t>hővédelmének</w:t>
      </w:r>
      <w:proofErr w:type="spellEnd"/>
      <w:r w:rsidRPr="00552CD4">
        <w:rPr>
          <w:color w:val="000000"/>
          <w:szCs w:val="24"/>
        </w:rPr>
        <w:t xml:space="preserve"> javítása,</w:t>
      </w:r>
      <w:r>
        <w:rPr>
          <w:color w:val="000000"/>
          <w:szCs w:val="24"/>
        </w:rPr>
        <w:t xml:space="preserve"> </w:t>
      </w:r>
      <w:r w:rsidRPr="00552CD4">
        <w:rPr>
          <w:color w:val="000000"/>
          <w:szCs w:val="24"/>
        </w:rPr>
        <w:t>árnyékoló vagy árnyékvető szerkezetek</w:t>
      </w:r>
      <w:r>
        <w:rPr>
          <w:color w:val="000000"/>
        </w:rPr>
        <w:t xml:space="preserve"> </w:t>
      </w:r>
      <w:r w:rsidRPr="00552CD4">
        <w:rPr>
          <w:color w:val="000000"/>
          <w:szCs w:val="24"/>
        </w:rPr>
        <w:t>beépítése (kizárólag másik, önállóan támogatható tevékenységgel együtt támogatható);</w:t>
      </w:r>
      <w:r>
        <w:rPr>
          <w:color w:val="000000"/>
        </w:rPr>
        <w:t xml:space="preserve"> </w:t>
      </w:r>
    </w:p>
    <w:p w:rsidR="004673D3" w:rsidRDefault="004673D3" w:rsidP="004673D3">
      <w:pPr>
        <w:pStyle w:val="Elterjesztsszvege"/>
        <w:numPr>
          <w:ilvl w:val="0"/>
          <w:numId w:val="3"/>
        </w:numPr>
        <w:spacing w:after="120"/>
        <w:ind w:left="714" w:hanging="357"/>
        <w:rPr>
          <w:color w:val="000000"/>
        </w:rPr>
      </w:pPr>
      <w:r w:rsidRPr="00552CD4">
        <w:rPr>
          <w:color w:val="000000"/>
          <w:szCs w:val="24"/>
        </w:rPr>
        <w:t>az épület közös használatú gépészeti rendszereinek (elektromos berendezések és a</w:t>
      </w:r>
      <w:r>
        <w:rPr>
          <w:color w:val="000000"/>
        </w:rPr>
        <w:t xml:space="preserve"> </w:t>
      </w:r>
      <w:r w:rsidRPr="00552CD4">
        <w:rPr>
          <w:color w:val="000000"/>
          <w:szCs w:val="24"/>
        </w:rPr>
        <w:t>szellőztető rendszer berendezései) korszerűsítése vagy cseréje;</w:t>
      </w:r>
    </w:p>
    <w:p w:rsidR="004673D3" w:rsidRDefault="004673D3" w:rsidP="004673D3">
      <w:pPr>
        <w:pStyle w:val="Elterjesztsszvege"/>
        <w:numPr>
          <w:ilvl w:val="0"/>
          <w:numId w:val="3"/>
        </w:numPr>
        <w:spacing w:after="120"/>
        <w:ind w:left="714" w:hanging="357"/>
        <w:rPr>
          <w:color w:val="000000"/>
        </w:rPr>
      </w:pPr>
      <w:r w:rsidRPr="00552CD4">
        <w:rPr>
          <w:color w:val="000000"/>
          <w:szCs w:val="24"/>
        </w:rPr>
        <w:t>fűtési- és/vagy használati</w:t>
      </w:r>
      <w:r>
        <w:rPr>
          <w:color w:val="000000"/>
          <w:szCs w:val="24"/>
        </w:rPr>
        <w:t xml:space="preserve"> </w:t>
      </w:r>
      <w:r w:rsidRPr="00552CD4">
        <w:rPr>
          <w:color w:val="000000"/>
          <w:szCs w:val="24"/>
        </w:rPr>
        <w:t>melegvíz-rendszerek korszerűsítése</w:t>
      </w:r>
      <w:r>
        <w:rPr>
          <w:color w:val="000000"/>
          <w:szCs w:val="24"/>
        </w:rPr>
        <w:t xml:space="preserve"> </w:t>
      </w:r>
      <w:r w:rsidRPr="00552CD4">
        <w:rPr>
          <w:color w:val="000000"/>
          <w:szCs w:val="24"/>
        </w:rPr>
        <w:t>(távfűtéssel vagy</w:t>
      </w:r>
      <w:r>
        <w:rPr>
          <w:color w:val="000000"/>
        </w:rPr>
        <w:t xml:space="preserve"> </w:t>
      </w:r>
      <w:r w:rsidRPr="00552CD4">
        <w:rPr>
          <w:color w:val="000000"/>
          <w:szCs w:val="24"/>
        </w:rPr>
        <w:t>házközponti fűtés</w:t>
      </w:r>
      <w:r>
        <w:rPr>
          <w:color w:val="000000"/>
          <w:szCs w:val="24"/>
        </w:rPr>
        <w:t>sel ellátott ingatlan esetében).</w:t>
      </w:r>
    </w:p>
    <w:p w:rsidR="004673D3" w:rsidRDefault="004673D3" w:rsidP="004673D3">
      <w:pPr>
        <w:pStyle w:val="Elterjesztsszvege"/>
        <w:numPr>
          <w:ilvl w:val="0"/>
          <w:numId w:val="3"/>
        </w:numPr>
        <w:spacing w:after="120"/>
        <w:ind w:left="714" w:hanging="357"/>
        <w:rPr>
          <w:color w:val="000000"/>
        </w:rPr>
      </w:pPr>
      <w:r w:rsidRPr="00552CD4">
        <w:rPr>
          <w:color w:val="000000"/>
          <w:szCs w:val="24"/>
        </w:rPr>
        <w:t>fűtési- és/vagy használati</w:t>
      </w:r>
      <w:r>
        <w:rPr>
          <w:color w:val="000000"/>
          <w:szCs w:val="24"/>
        </w:rPr>
        <w:t xml:space="preserve"> </w:t>
      </w:r>
      <w:r w:rsidRPr="00552CD4">
        <w:rPr>
          <w:color w:val="000000"/>
          <w:szCs w:val="24"/>
        </w:rPr>
        <w:t>melegvíz-rendszerek korszerűsítése</w:t>
      </w:r>
      <w:r>
        <w:rPr>
          <w:color w:val="000000"/>
          <w:szCs w:val="24"/>
        </w:rPr>
        <w:t xml:space="preserve"> </w:t>
      </w:r>
      <w:r w:rsidRPr="00552CD4">
        <w:rPr>
          <w:color w:val="000000"/>
          <w:szCs w:val="24"/>
        </w:rPr>
        <w:t>(egyedi fűtéssel</w:t>
      </w:r>
      <w:r>
        <w:rPr>
          <w:color w:val="000000"/>
        </w:rPr>
        <w:t xml:space="preserve"> </w:t>
      </w:r>
      <w:r w:rsidRPr="00552CD4">
        <w:rPr>
          <w:color w:val="000000"/>
          <w:szCs w:val="24"/>
        </w:rPr>
        <w:t>rendelkező ingatlanok esetében</w:t>
      </w:r>
      <w:r>
        <w:rPr>
          <w:color w:val="000000"/>
          <w:szCs w:val="24"/>
        </w:rPr>
        <w:t>.</w:t>
      </w:r>
      <w:r>
        <w:rPr>
          <w:color w:val="000000"/>
        </w:rPr>
        <w:t xml:space="preserve"> </w:t>
      </w:r>
    </w:p>
    <w:p w:rsidR="004673D3" w:rsidRDefault="004673D3" w:rsidP="004673D3">
      <w:pPr>
        <w:pStyle w:val="Elterjesztsszvege"/>
        <w:numPr>
          <w:ilvl w:val="0"/>
          <w:numId w:val="3"/>
        </w:numPr>
        <w:spacing w:after="120"/>
        <w:ind w:left="714" w:hanging="357"/>
        <w:rPr>
          <w:color w:val="000000"/>
        </w:rPr>
      </w:pPr>
      <w:r w:rsidRPr="00552CD4">
        <w:rPr>
          <w:color w:val="000000"/>
          <w:szCs w:val="24"/>
        </w:rPr>
        <w:t>meglévő központi szellőző- és hűtőberendezések cseréje korszerűbb rendszerre;</w:t>
      </w:r>
      <w:r>
        <w:rPr>
          <w:color w:val="000000"/>
        </w:rPr>
        <w:t xml:space="preserve"> </w:t>
      </w:r>
    </w:p>
    <w:p w:rsidR="004673D3" w:rsidRDefault="004673D3" w:rsidP="004673D3">
      <w:pPr>
        <w:pStyle w:val="Elterjesztsszvege"/>
        <w:numPr>
          <w:ilvl w:val="0"/>
          <w:numId w:val="3"/>
        </w:numPr>
        <w:spacing w:after="120"/>
        <w:ind w:left="714" w:hanging="357"/>
        <w:rPr>
          <w:bCs/>
          <w:szCs w:val="24"/>
        </w:rPr>
      </w:pPr>
      <w:proofErr w:type="spellStart"/>
      <w:r w:rsidRPr="00552CD4">
        <w:rPr>
          <w:color w:val="000000"/>
          <w:szCs w:val="24"/>
        </w:rPr>
        <w:t>hővisszanyerő</w:t>
      </w:r>
      <w:proofErr w:type="spellEnd"/>
      <w:r w:rsidRPr="00552CD4">
        <w:rPr>
          <w:color w:val="000000"/>
          <w:szCs w:val="24"/>
        </w:rPr>
        <w:t xml:space="preserve"> berendezés korszerűsítése, VRF típusú</w:t>
      </w:r>
      <w:r>
        <w:rPr>
          <w:color w:val="000000"/>
          <w:szCs w:val="24"/>
        </w:rPr>
        <w:t xml:space="preserve"> </w:t>
      </w:r>
      <w:r w:rsidRPr="00552CD4">
        <w:rPr>
          <w:color w:val="000000"/>
          <w:szCs w:val="24"/>
        </w:rPr>
        <w:t>hűtési rendszer kiépítése;</w:t>
      </w:r>
    </w:p>
    <w:p w:rsidR="004673D3" w:rsidRDefault="004673D3" w:rsidP="004673D3">
      <w:pPr>
        <w:pStyle w:val="Elterjesztsszvege"/>
        <w:numPr>
          <w:ilvl w:val="0"/>
          <w:numId w:val="3"/>
        </w:numPr>
        <w:spacing w:after="120"/>
        <w:ind w:left="714" w:hanging="357"/>
        <w:rPr>
          <w:bCs/>
          <w:szCs w:val="24"/>
        </w:rPr>
      </w:pPr>
      <w:r w:rsidRPr="00552CD4">
        <w:rPr>
          <w:color w:val="000000"/>
          <w:szCs w:val="24"/>
        </w:rPr>
        <w:t>világítási rendszerek energiatakarékos átalakítása (kizárólag másik, önállóan</w:t>
      </w:r>
      <w:r>
        <w:rPr>
          <w:color w:val="000000"/>
        </w:rPr>
        <w:t xml:space="preserve"> </w:t>
      </w:r>
      <w:r w:rsidRPr="00552CD4">
        <w:rPr>
          <w:color w:val="000000"/>
          <w:szCs w:val="24"/>
        </w:rPr>
        <w:t>támogatható tevékenységgel együtt támogatható)</w:t>
      </w:r>
    </w:p>
    <w:p w:rsidR="004673D3" w:rsidRPr="00C2571D" w:rsidRDefault="004673D3" w:rsidP="004673D3">
      <w:pPr>
        <w:pStyle w:val="Elterjesztsszvege"/>
        <w:spacing w:before="120" w:after="120"/>
        <w:ind w:left="425" w:hanging="425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B) </w:t>
      </w:r>
      <w:r w:rsidRPr="00C2571D">
        <w:rPr>
          <w:bCs/>
          <w:color w:val="000000"/>
          <w:szCs w:val="24"/>
        </w:rPr>
        <w:t xml:space="preserve">Megújuló energia felhasználására vonatkozó tevékenységek </w:t>
      </w:r>
    </w:p>
    <w:p w:rsidR="004673D3" w:rsidRPr="00FA65E7" w:rsidRDefault="004673D3" w:rsidP="004673D3">
      <w:pPr>
        <w:pStyle w:val="Elterjesztsszvege"/>
        <w:numPr>
          <w:ilvl w:val="0"/>
          <w:numId w:val="4"/>
        </w:numPr>
        <w:spacing w:after="120"/>
        <w:rPr>
          <w:color w:val="000000"/>
          <w:szCs w:val="24"/>
        </w:rPr>
      </w:pPr>
      <w:r w:rsidRPr="00FA65E7">
        <w:rPr>
          <w:color w:val="000000"/>
          <w:szCs w:val="24"/>
        </w:rPr>
        <w:t>Házközponti fűtéssel rendelkező épületek esetében támogatható a</w:t>
      </w:r>
      <w:r>
        <w:rPr>
          <w:color w:val="000000"/>
          <w:szCs w:val="24"/>
        </w:rPr>
        <w:t xml:space="preserve"> </w:t>
      </w:r>
      <w:r w:rsidRPr="00FA65E7">
        <w:rPr>
          <w:color w:val="000000"/>
          <w:szCs w:val="24"/>
        </w:rPr>
        <w:t>meglévő fűtési- és/vagy használati</w:t>
      </w:r>
      <w:r>
        <w:rPr>
          <w:color w:val="000000"/>
          <w:szCs w:val="24"/>
        </w:rPr>
        <w:t xml:space="preserve"> </w:t>
      </w:r>
      <w:r w:rsidRPr="00FA65E7">
        <w:rPr>
          <w:color w:val="000000"/>
          <w:szCs w:val="24"/>
        </w:rPr>
        <w:t>melegvíz-rendszert kiegészítő,</w:t>
      </w:r>
      <w:r>
        <w:rPr>
          <w:color w:val="000000"/>
          <w:szCs w:val="24"/>
        </w:rPr>
        <w:t xml:space="preserve"> </w:t>
      </w:r>
      <w:r w:rsidRPr="00FA65E7">
        <w:rPr>
          <w:color w:val="000000"/>
          <w:szCs w:val="24"/>
        </w:rPr>
        <w:t>megújuló energiát hasznosító</w:t>
      </w:r>
      <w:r>
        <w:rPr>
          <w:color w:val="000000"/>
          <w:szCs w:val="24"/>
        </w:rPr>
        <w:t xml:space="preserve"> </w:t>
      </w:r>
      <w:r w:rsidRPr="00FA65E7">
        <w:rPr>
          <w:color w:val="000000"/>
          <w:szCs w:val="24"/>
        </w:rPr>
        <w:t>rendszerek kiépítése az</w:t>
      </w:r>
      <w:r>
        <w:rPr>
          <w:color w:val="000000"/>
          <w:szCs w:val="24"/>
        </w:rPr>
        <w:t xml:space="preserve"> alábbiak szerint.</w:t>
      </w:r>
    </w:p>
    <w:p w:rsidR="004673D3" w:rsidRPr="00FA65E7" w:rsidRDefault="004673D3" w:rsidP="004673D3">
      <w:pPr>
        <w:pStyle w:val="Elterjesztsszvege"/>
        <w:numPr>
          <w:ilvl w:val="0"/>
          <w:numId w:val="4"/>
        </w:numPr>
        <w:spacing w:after="120"/>
        <w:rPr>
          <w:color w:val="000000"/>
          <w:szCs w:val="24"/>
        </w:rPr>
      </w:pPr>
      <w:r w:rsidRPr="00FA65E7">
        <w:rPr>
          <w:color w:val="000000"/>
          <w:szCs w:val="24"/>
        </w:rPr>
        <w:t>Távfűtéssel rendelkező épületek esetében támogatható a meglévő használati</w:t>
      </w:r>
      <w:r>
        <w:rPr>
          <w:color w:val="000000"/>
          <w:szCs w:val="24"/>
        </w:rPr>
        <w:t xml:space="preserve"> </w:t>
      </w:r>
      <w:r w:rsidRPr="00FA65E7">
        <w:rPr>
          <w:color w:val="000000"/>
          <w:szCs w:val="24"/>
        </w:rPr>
        <w:t>melegvíz</w:t>
      </w:r>
      <w:r>
        <w:rPr>
          <w:color w:val="000000"/>
          <w:szCs w:val="24"/>
        </w:rPr>
        <w:t>-r</w:t>
      </w:r>
      <w:r w:rsidRPr="00FA65E7">
        <w:rPr>
          <w:color w:val="000000"/>
          <w:szCs w:val="24"/>
        </w:rPr>
        <w:t>endszert kiegészítő, vagy az elektromos hálózathoz csatlakozó, megújuló energiát hasznosító rendszere</w:t>
      </w:r>
      <w:r>
        <w:rPr>
          <w:color w:val="000000"/>
          <w:szCs w:val="24"/>
        </w:rPr>
        <w:t>k kiépítése az alábbiak szerint.</w:t>
      </w:r>
    </w:p>
    <w:p w:rsidR="004673D3" w:rsidRPr="00FA65E7" w:rsidRDefault="004673D3" w:rsidP="004673D3">
      <w:pPr>
        <w:pStyle w:val="Elterjesztsszvege"/>
        <w:numPr>
          <w:ilvl w:val="0"/>
          <w:numId w:val="4"/>
        </w:numPr>
        <w:spacing w:after="120"/>
        <w:rPr>
          <w:color w:val="000000"/>
          <w:szCs w:val="24"/>
        </w:rPr>
      </w:pPr>
      <w:r w:rsidRPr="00FA65E7">
        <w:rPr>
          <w:color w:val="000000"/>
          <w:szCs w:val="24"/>
        </w:rPr>
        <w:t>Egyedi fűtéssel rendelkező ingatlanok esetében támogatható a meglévő fűtési és/vagy használati</w:t>
      </w:r>
      <w:r>
        <w:rPr>
          <w:color w:val="000000"/>
          <w:szCs w:val="24"/>
        </w:rPr>
        <w:t xml:space="preserve"> </w:t>
      </w:r>
      <w:r w:rsidRPr="00FA65E7">
        <w:rPr>
          <w:color w:val="000000"/>
          <w:szCs w:val="24"/>
        </w:rPr>
        <w:t xml:space="preserve">melegvíz-rendszert kiegészítő, megújuló energiát hasznosító rendszerek </w:t>
      </w:r>
      <w:r>
        <w:rPr>
          <w:color w:val="000000"/>
          <w:szCs w:val="24"/>
        </w:rPr>
        <w:t>kiépítése az alábbiak szerint.</w:t>
      </w:r>
      <w:r w:rsidRPr="00FA65E7">
        <w:rPr>
          <w:color w:val="000000"/>
          <w:szCs w:val="24"/>
        </w:rPr>
        <w:t xml:space="preserve"> </w:t>
      </w:r>
    </w:p>
    <w:p w:rsidR="004673D3" w:rsidRDefault="004673D3" w:rsidP="004673D3">
      <w:pPr>
        <w:pStyle w:val="Elterjesztsszvege"/>
        <w:rPr>
          <w:bCs/>
          <w:szCs w:val="24"/>
        </w:rPr>
      </w:pPr>
    </w:p>
    <w:p w:rsidR="004673D3" w:rsidRDefault="004673D3" w:rsidP="004673D3">
      <w:pPr>
        <w:pStyle w:val="Elterjesztsszvege"/>
        <w:rPr>
          <w:bCs/>
          <w:szCs w:val="24"/>
        </w:rPr>
      </w:pPr>
      <w:r>
        <w:rPr>
          <w:bCs/>
          <w:szCs w:val="24"/>
        </w:rPr>
        <w:t xml:space="preserve">Az </w:t>
      </w:r>
      <w:r w:rsidRPr="006D2136">
        <w:rPr>
          <w:bCs/>
          <w:szCs w:val="24"/>
        </w:rPr>
        <w:t xml:space="preserve">ország </w:t>
      </w:r>
      <w:r>
        <w:rPr>
          <w:bCs/>
          <w:szCs w:val="24"/>
        </w:rPr>
        <w:t xml:space="preserve">elmaradott régióiban </w:t>
      </w:r>
      <w:r w:rsidRPr="006D2136">
        <w:rPr>
          <w:bCs/>
          <w:szCs w:val="24"/>
        </w:rPr>
        <w:t xml:space="preserve">105,2 milliárd forintos keretösszeg áll rendelkezésre lakóépületek energetikai korszerűsítésére. </w:t>
      </w:r>
      <w:r>
        <w:rPr>
          <w:bCs/>
          <w:szCs w:val="24"/>
        </w:rPr>
        <w:t xml:space="preserve">Ugyanakkor a társasházak és a lakásszövetkezetek </w:t>
      </w:r>
      <w:r>
        <w:rPr>
          <w:bCs/>
          <w:szCs w:val="24"/>
        </w:rPr>
        <w:lastRenderedPageBreak/>
        <w:t xml:space="preserve">részére nyújtott kölcsön összesen nem haladhatja meg a keretösszeg 25 %-át, azaz 26,3 milliárd forintot. A felvehető hitel </w:t>
      </w:r>
      <w:r w:rsidRPr="001920CC">
        <w:rPr>
          <w:b/>
          <w:bCs/>
          <w:szCs w:val="24"/>
        </w:rPr>
        <w:t xml:space="preserve">0 %-os kölcsön </w:t>
      </w:r>
      <w:r w:rsidRPr="006D2136">
        <w:rPr>
          <w:bCs/>
          <w:szCs w:val="24"/>
        </w:rPr>
        <w:t>lakásonként.</w:t>
      </w:r>
      <w:r>
        <w:rPr>
          <w:bCs/>
          <w:szCs w:val="24"/>
        </w:rPr>
        <w:t xml:space="preserve"> A hitel futamideje maximum 20 év lehet. </w:t>
      </w:r>
    </w:p>
    <w:p w:rsidR="004673D3" w:rsidRDefault="004673D3" w:rsidP="004673D3">
      <w:pPr>
        <w:pStyle w:val="Elterjesztsszvege"/>
        <w:rPr>
          <w:bCs/>
          <w:szCs w:val="24"/>
        </w:rPr>
      </w:pPr>
    </w:p>
    <w:p w:rsidR="004673D3" w:rsidRPr="006B2C75" w:rsidRDefault="004673D3" w:rsidP="004673D3">
      <w:pPr>
        <w:pStyle w:val="Elterjesztsszvege"/>
        <w:rPr>
          <w:bCs/>
          <w:szCs w:val="24"/>
          <w:u w:val="single"/>
        </w:rPr>
      </w:pPr>
      <w:r w:rsidRPr="006B2C75">
        <w:rPr>
          <w:bCs/>
          <w:szCs w:val="24"/>
          <w:u w:val="single"/>
        </w:rPr>
        <w:t>Kölcsönfelvevők köre:</w:t>
      </w:r>
    </w:p>
    <w:p w:rsidR="004673D3" w:rsidRDefault="004673D3" w:rsidP="004673D3">
      <w:pPr>
        <w:pStyle w:val="Elterjesztsszvege"/>
        <w:numPr>
          <w:ilvl w:val="0"/>
          <w:numId w:val="1"/>
        </w:numPr>
        <w:rPr>
          <w:bCs/>
          <w:szCs w:val="24"/>
        </w:rPr>
      </w:pPr>
      <w:r>
        <w:rPr>
          <w:bCs/>
          <w:szCs w:val="24"/>
        </w:rPr>
        <w:t>magánszemélyek</w:t>
      </w:r>
    </w:p>
    <w:p w:rsidR="004673D3" w:rsidRPr="00557B0C" w:rsidRDefault="004673D3" w:rsidP="004673D3">
      <w:pPr>
        <w:pStyle w:val="Elterjesztsszvege"/>
        <w:numPr>
          <w:ilvl w:val="0"/>
          <w:numId w:val="1"/>
        </w:numPr>
        <w:rPr>
          <w:b/>
          <w:bCs/>
          <w:sz w:val="36"/>
          <w:szCs w:val="36"/>
          <w:u w:val="single"/>
        </w:rPr>
      </w:pPr>
      <w:r w:rsidRPr="00557B0C">
        <w:rPr>
          <w:b/>
          <w:bCs/>
          <w:sz w:val="36"/>
          <w:szCs w:val="36"/>
          <w:u w:val="single"/>
        </w:rPr>
        <w:t>társasházak</w:t>
      </w:r>
    </w:p>
    <w:p w:rsidR="004673D3" w:rsidRDefault="004673D3" w:rsidP="004673D3">
      <w:pPr>
        <w:pStyle w:val="Elterjesztsszvege"/>
        <w:numPr>
          <w:ilvl w:val="0"/>
          <w:numId w:val="1"/>
        </w:numPr>
        <w:rPr>
          <w:bCs/>
          <w:szCs w:val="24"/>
        </w:rPr>
      </w:pPr>
      <w:r w:rsidRPr="006D2136">
        <w:rPr>
          <w:bCs/>
          <w:szCs w:val="24"/>
        </w:rPr>
        <w:t>lakásszövetkezetek</w:t>
      </w:r>
    </w:p>
    <w:p w:rsidR="004673D3" w:rsidRDefault="004673D3" w:rsidP="004673D3">
      <w:pPr>
        <w:pStyle w:val="Elterjesztsszvege"/>
        <w:rPr>
          <w:bCs/>
          <w:szCs w:val="24"/>
        </w:rPr>
      </w:pPr>
    </w:p>
    <w:p w:rsidR="004673D3" w:rsidRPr="006B2C75" w:rsidRDefault="004673D3" w:rsidP="004673D3">
      <w:pPr>
        <w:pStyle w:val="Elterjesztsszvege"/>
        <w:rPr>
          <w:bCs/>
          <w:szCs w:val="24"/>
          <w:u w:val="single"/>
        </w:rPr>
      </w:pPr>
      <w:r w:rsidRPr="006B2C75">
        <w:rPr>
          <w:bCs/>
          <w:szCs w:val="24"/>
          <w:u w:val="single"/>
        </w:rPr>
        <w:t>Kölcsön összege:</w:t>
      </w:r>
    </w:p>
    <w:p w:rsidR="004673D3" w:rsidRDefault="004673D3" w:rsidP="004673D3">
      <w:pPr>
        <w:pStyle w:val="Elterjesztsszvege"/>
        <w:numPr>
          <w:ilvl w:val="0"/>
          <w:numId w:val="2"/>
        </w:numPr>
        <w:rPr>
          <w:bCs/>
          <w:szCs w:val="24"/>
        </w:rPr>
      </w:pPr>
      <w:r w:rsidRPr="006D2136">
        <w:rPr>
          <w:bCs/>
          <w:szCs w:val="24"/>
        </w:rPr>
        <w:t>T</w:t>
      </w:r>
      <w:r>
        <w:rPr>
          <w:bCs/>
          <w:szCs w:val="24"/>
        </w:rPr>
        <w:t>ermészetes személy kölcsönfelvevőként</w:t>
      </w:r>
      <w:r w:rsidRPr="006D2136">
        <w:rPr>
          <w:bCs/>
          <w:szCs w:val="24"/>
        </w:rPr>
        <w:t xml:space="preserve"> </w:t>
      </w:r>
      <w:r>
        <w:rPr>
          <w:bCs/>
          <w:szCs w:val="24"/>
        </w:rPr>
        <w:t>minimum 500 000 forint, maximum 10 millió forint.</w:t>
      </w:r>
    </w:p>
    <w:p w:rsidR="004673D3" w:rsidRPr="00557B0C" w:rsidRDefault="004673D3" w:rsidP="004673D3">
      <w:pPr>
        <w:pStyle w:val="Elterjesztsszvege"/>
        <w:numPr>
          <w:ilvl w:val="0"/>
          <w:numId w:val="2"/>
        </w:numPr>
        <w:rPr>
          <w:b/>
          <w:bCs/>
          <w:sz w:val="28"/>
          <w:szCs w:val="28"/>
        </w:rPr>
      </w:pPr>
      <w:r w:rsidRPr="00557B0C">
        <w:rPr>
          <w:b/>
          <w:bCs/>
          <w:sz w:val="28"/>
          <w:szCs w:val="28"/>
        </w:rPr>
        <w:t>Társasház vagy lakásszövetkezet esetében társasházi és lakásszövetkezeti lakásonként minimum 500 000 forint, maximum 7 millió forint lehet.</w:t>
      </w:r>
    </w:p>
    <w:p w:rsidR="004673D3" w:rsidRPr="00557B0C" w:rsidRDefault="004673D3" w:rsidP="004673D3">
      <w:pPr>
        <w:pStyle w:val="Elterjesztsszvege"/>
        <w:rPr>
          <w:bCs/>
          <w:sz w:val="28"/>
          <w:szCs w:val="28"/>
        </w:rPr>
      </w:pPr>
    </w:p>
    <w:p w:rsidR="004673D3" w:rsidRDefault="004673D3" w:rsidP="004673D3">
      <w:pPr>
        <w:pStyle w:val="Elterjesztsszvege"/>
        <w:rPr>
          <w:bCs/>
          <w:szCs w:val="24"/>
          <w:u w:val="single"/>
        </w:rPr>
      </w:pPr>
      <w:r w:rsidRPr="0083645D">
        <w:rPr>
          <w:bCs/>
          <w:szCs w:val="24"/>
          <w:u w:val="single"/>
        </w:rPr>
        <w:t>Önerő:</w:t>
      </w:r>
    </w:p>
    <w:p w:rsidR="004673D3" w:rsidRPr="0083645D" w:rsidRDefault="004673D3" w:rsidP="004673D3">
      <w:pPr>
        <w:pStyle w:val="Elterjesztsszvege"/>
        <w:rPr>
          <w:bCs/>
          <w:szCs w:val="24"/>
          <w:u w:val="single"/>
        </w:rPr>
      </w:pPr>
    </w:p>
    <w:p w:rsidR="004673D3" w:rsidRDefault="004673D3" w:rsidP="004673D3">
      <w:pPr>
        <w:pStyle w:val="Elterjesztsszvege"/>
        <w:rPr>
          <w:bCs/>
          <w:szCs w:val="24"/>
        </w:rPr>
      </w:pPr>
      <w:r>
        <w:rPr>
          <w:bCs/>
          <w:szCs w:val="24"/>
        </w:rPr>
        <w:t xml:space="preserve">Az Önerő elvárt mértéke a Projekt elszámolható költségének </w:t>
      </w:r>
      <w:r w:rsidRPr="0083645D">
        <w:rPr>
          <w:b/>
          <w:bCs/>
          <w:szCs w:val="24"/>
        </w:rPr>
        <w:t>minimum 10%-</w:t>
      </w:r>
      <w:proofErr w:type="gramStart"/>
      <w:r w:rsidRPr="0083645D">
        <w:rPr>
          <w:b/>
          <w:bCs/>
          <w:szCs w:val="24"/>
        </w:rPr>
        <w:t>a</w:t>
      </w:r>
      <w:r>
        <w:rPr>
          <w:bCs/>
          <w:szCs w:val="24"/>
        </w:rPr>
        <w:t>.</w:t>
      </w:r>
      <w:proofErr w:type="gramEnd"/>
    </w:p>
    <w:p w:rsidR="004673D3" w:rsidRDefault="004673D3" w:rsidP="004673D3">
      <w:pPr>
        <w:pStyle w:val="Elterjesztsszvege"/>
        <w:rPr>
          <w:bCs/>
          <w:szCs w:val="24"/>
        </w:rPr>
      </w:pPr>
    </w:p>
    <w:p w:rsidR="004673D3" w:rsidRPr="006D2136" w:rsidRDefault="004673D3" w:rsidP="004673D3">
      <w:pPr>
        <w:pStyle w:val="Elterjesztsszvege"/>
        <w:rPr>
          <w:bCs/>
          <w:szCs w:val="24"/>
        </w:rPr>
      </w:pPr>
      <w:r w:rsidRPr="006D2136">
        <w:rPr>
          <w:bCs/>
          <w:szCs w:val="24"/>
        </w:rPr>
        <w:t xml:space="preserve">A hitelkérelmeket </w:t>
      </w:r>
      <w:r w:rsidRPr="001920CC">
        <w:rPr>
          <w:b/>
          <w:bCs/>
          <w:szCs w:val="24"/>
        </w:rPr>
        <w:t xml:space="preserve">2017. április 24-től lehet benyújtani </w:t>
      </w:r>
      <w:r w:rsidRPr="0083645D">
        <w:rPr>
          <w:color w:val="000000"/>
          <w:szCs w:val="24"/>
        </w:rPr>
        <w:t>csak az MFB Magyar Fejlesztési Bank Zártkörűen Működő</w:t>
      </w:r>
      <w:r>
        <w:rPr>
          <w:color w:val="000000"/>
        </w:rPr>
        <w:t xml:space="preserve"> </w:t>
      </w:r>
      <w:r w:rsidRPr="0083645D">
        <w:rPr>
          <w:color w:val="000000"/>
          <w:szCs w:val="24"/>
        </w:rPr>
        <w:t xml:space="preserve">Részvénytársasággal (a továbbiakban: MFB </w:t>
      </w:r>
      <w:proofErr w:type="spellStart"/>
      <w:r w:rsidRPr="0083645D">
        <w:rPr>
          <w:color w:val="000000"/>
          <w:szCs w:val="24"/>
        </w:rPr>
        <w:t>Zrt</w:t>
      </w:r>
      <w:proofErr w:type="spellEnd"/>
      <w:r w:rsidRPr="0083645D">
        <w:rPr>
          <w:color w:val="000000"/>
          <w:szCs w:val="24"/>
        </w:rPr>
        <w:t>.) szerződéses kapcsolatban álló, megfelelő</w:t>
      </w:r>
      <w:r>
        <w:rPr>
          <w:color w:val="000000"/>
        </w:rPr>
        <w:t xml:space="preserve"> </w:t>
      </w:r>
      <w:r w:rsidRPr="0083645D">
        <w:rPr>
          <w:color w:val="000000"/>
          <w:szCs w:val="24"/>
        </w:rPr>
        <w:t>jogosítvánnyal rendelkező</w:t>
      </w:r>
      <w:r>
        <w:rPr>
          <w:color w:val="000000"/>
          <w:szCs w:val="24"/>
        </w:rPr>
        <w:t xml:space="preserve"> Közvetítőhöz</w:t>
      </w:r>
      <w:r w:rsidRPr="0083645D">
        <w:rPr>
          <w:color w:val="000000"/>
          <w:szCs w:val="24"/>
        </w:rPr>
        <w:t>.</w:t>
      </w:r>
    </w:p>
    <w:p w:rsidR="004673D3" w:rsidRDefault="004673D3" w:rsidP="004673D3">
      <w:pPr>
        <w:jc w:val="both"/>
        <w:rPr>
          <w:bCs/>
          <w:highlight w:val="yellow"/>
        </w:rPr>
      </w:pPr>
    </w:p>
    <w:p w:rsidR="004673D3" w:rsidRPr="00C52ED9" w:rsidRDefault="004673D3" w:rsidP="004673D3">
      <w:pPr>
        <w:pStyle w:val="Elterjesztsszvege"/>
        <w:rPr>
          <w:bCs/>
          <w:szCs w:val="24"/>
        </w:rPr>
      </w:pPr>
      <w:r w:rsidRPr="00C52ED9">
        <w:rPr>
          <w:bCs/>
          <w:szCs w:val="24"/>
        </w:rPr>
        <w:t xml:space="preserve">A megvalósításra a </w:t>
      </w:r>
      <w:r>
        <w:rPr>
          <w:bCs/>
          <w:szCs w:val="24"/>
        </w:rPr>
        <w:t xml:space="preserve">szerződéskötéstől számítva </w:t>
      </w:r>
      <w:r w:rsidRPr="00C52ED9">
        <w:rPr>
          <w:b/>
          <w:bCs/>
          <w:szCs w:val="24"/>
        </w:rPr>
        <w:t>12 hónap</w:t>
      </w:r>
      <w:r>
        <w:rPr>
          <w:bCs/>
          <w:szCs w:val="24"/>
        </w:rPr>
        <w:t xml:space="preserve"> áll rendelkezésre. </w:t>
      </w:r>
    </w:p>
    <w:p w:rsidR="004673D3" w:rsidRDefault="004673D3" w:rsidP="004673D3">
      <w:pPr>
        <w:pStyle w:val="Elterjesztsszvege"/>
        <w:rPr>
          <w:szCs w:val="24"/>
        </w:rPr>
      </w:pPr>
    </w:p>
    <w:p w:rsidR="004673D3" w:rsidRDefault="0081652A" w:rsidP="004673D3">
      <w:pPr>
        <w:pStyle w:val="Elterjesztsszvege"/>
        <w:rPr>
          <w:szCs w:val="24"/>
        </w:rPr>
      </w:pPr>
      <w:r>
        <w:rPr>
          <w:szCs w:val="24"/>
        </w:rPr>
        <w:t>Tisztelt Polgármester Társaim!</w:t>
      </w:r>
    </w:p>
    <w:p w:rsidR="0081652A" w:rsidRDefault="0081652A" w:rsidP="004673D3">
      <w:pPr>
        <w:pStyle w:val="Elterjesztsszvege"/>
        <w:rPr>
          <w:szCs w:val="24"/>
        </w:rPr>
      </w:pPr>
    </w:p>
    <w:p w:rsidR="0081652A" w:rsidRDefault="0081652A" w:rsidP="004673D3">
      <w:pPr>
        <w:pStyle w:val="Elterjesztsszvege"/>
        <w:rPr>
          <w:szCs w:val="24"/>
        </w:rPr>
      </w:pPr>
      <w:r>
        <w:rPr>
          <w:szCs w:val="24"/>
        </w:rPr>
        <w:t xml:space="preserve">Akinek sok bérlakása van és érdekli, a konstrukció az kérem, jelezzen vissza a </w:t>
      </w:r>
      <w:hyperlink r:id="rId5" w:history="1">
        <w:r w:rsidRPr="00A035D5">
          <w:rPr>
            <w:rStyle w:val="Hiperhivatkozs"/>
            <w:szCs w:val="24"/>
          </w:rPr>
          <w:t>toosz@toosz.hu</w:t>
        </w:r>
      </w:hyperlink>
      <w:r>
        <w:rPr>
          <w:szCs w:val="24"/>
        </w:rPr>
        <w:t xml:space="preserve"> címre. Nekik a közeljövőben találkozót fogunk szervezni a </w:t>
      </w:r>
      <w:proofErr w:type="spellStart"/>
      <w:r>
        <w:rPr>
          <w:szCs w:val="24"/>
        </w:rPr>
        <w:t>Töodz</w:t>
      </w:r>
      <w:proofErr w:type="spellEnd"/>
      <w:r>
        <w:rPr>
          <w:szCs w:val="24"/>
        </w:rPr>
        <w:t xml:space="preserve"> irodában Budapesten.</w:t>
      </w:r>
    </w:p>
    <w:p w:rsidR="0081652A" w:rsidRDefault="0081652A" w:rsidP="004673D3">
      <w:pPr>
        <w:pStyle w:val="Elterjesztsszvege"/>
        <w:rPr>
          <w:szCs w:val="24"/>
        </w:rPr>
      </w:pPr>
    </w:p>
    <w:p w:rsidR="0081652A" w:rsidRDefault="0081652A" w:rsidP="004673D3">
      <w:pPr>
        <w:pStyle w:val="Elterjesztsszvege"/>
        <w:rPr>
          <w:szCs w:val="24"/>
        </w:rPr>
      </w:pPr>
    </w:p>
    <w:p w:rsidR="0081652A" w:rsidRDefault="0081652A" w:rsidP="004673D3">
      <w:pPr>
        <w:pStyle w:val="Elterjesztsszvege"/>
        <w:rPr>
          <w:szCs w:val="24"/>
        </w:rPr>
      </w:pPr>
      <w:r>
        <w:rPr>
          <w:szCs w:val="24"/>
        </w:rPr>
        <w:t>Tisztelettel: Schmidt Jenő</w:t>
      </w:r>
    </w:p>
    <w:p w:rsidR="004673D3" w:rsidRDefault="004673D3" w:rsidP="004673D3">
      <w:pPr>
        <w:pStyle w:val="Elterjesztsszvege"/>
        <w:rPr>
          <w:szCs w:val="24"/>
        </w:rPr>
      </w:pPr>
    </w:p>
    <w:p w:rsidR="004673D3" w:rsidRDefault="004673D3" w:rsidP="004673D3">
      <w:pPr>
        <w:pStyle w:val="Elterjesztsszvege"/>
        <w:rPr>
          <w:szCs w:val="24"/>
        </w:rPr>
      </w:pPr>
    </w:p>
    <w:p w:rsidR="00293699" w:rsidRDefault="00293699"/>
    <w:sectPr w:rsidR="00293699" w:rsidSect="00293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E13"/>
    <w:multiLevelType w:val="hybridMultilevel"/>
    <w:tmpl w:val="7E82A2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53673"/>
    <w:multiLevelType w:val="hybridMultilevel"/>
    <w:tmpl w:val="3086FD7C"/>
    <w:lvl w:ilvl="0" w:tplc="1EB6B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40156"/>
    <w:multiLevelType w:val="hybridMultilevel"/>
    <w:tmpl w:val="FA263F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A368F"/>
    <w:multiLevelType w:val="hybridMultilevel"/>
    <w:tmpl w:val="AD6A30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673D3"/>
    <w:rsid w:val="0023411B"/>
    <w:rsid w:val="00293699"/>
    <w:rsid w:val="004673D3"/>
    <w:rsid w:val="00557B0C"/>
    <w:rsid w:val="00816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7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lterjesztsszvege">
    <w:name w:val="Előterjesztés szövege"/>
    <w:basedOn w:val="Norml"/>
    <w:rsid w:val="004673D3"/>
    <w:pPr>
      <w:jc w:val="both"/>
    </w:pPr>
    <w:rPr>
      <w:szCs w:val="20"/>
    </w:rPr>
  </w:style>
  <w:style w:type="paragraph" w:styleId="Csakszveg">
    <w:name w:val="Plain Text"/>
    <w:basedOn w:val="Norml"/>
    <w:link w:val="CsakszvegChar"/>
    <w:rsid w:val="004673D3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4673D3"/>
    <w:rPr>
      <w:rFonts w:ascii="Courier New" w:eastAsia="Times New Roman" w:hAnsi="Courier New" w:cs="Courier New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8165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osz@toosz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508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SchmidtJ</dc:creator>
  <cp:lastModifiedBy>SchmidtJ</cp:lastModifiedBy>
  <cp:revision>2</cp:revision>
  <dcterms:created xsi:type="dcterms:W3CDTF">2017-04-24T07:14:00Z</dcterms:created>
  <dcterms:modified xsi:type="dcterms:W3CDTF">2017-04-24T07:39:00Z</dcterms:modified>
</cp:coreProperties>
</file>